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1C0B" w14:textId="7D487722" w:rsidR="00E94EEB" w:rsidRPr="00B46CFC" w:rsidRDefault="00CC7BDA" w:rsidP="00B50A7B">
      <w:pPr>
        <w:pStyle w:val="Heading1"/>
        <w:keepNext/>
        <w:spacing w:after="200" w:line="240" w:lineRule="auto"/>
        <w:rPr>
          <w:rFonts w:ascii="Arial Bold" w:hAnsi="Arial Bold"/>
          <w:caps w:val="0"/>
          <w:color w:val="100249"/>
          <w:szCs w:val="32"/>
        </w:rPr>
      </w:pPr>
      <w:r w:rsidRPr="00B50A7B">
        <w:rPr>
          <w:rFonts w:ascii="Arial Bold" w:hAnsi="Arial Bold"/>
          <w:caps w:val="0"/>
          <w:color w:val="100249"/>
          <w:szCs w:val="32"/>
        </w:rPr>
        <w:t xml:space="preserve">ISP </w:t>
      </w:r>
      <w:r w:rsidR="00F42F41" w:rsidRPr="00B46CFC">
        <w:rPr>
          <w:rFonts w:ascii="Arial Bold" w:hAnsi="Arial Bold"/>
          <w:caps w:val="0"/>
          <w:color w:val="100249"/>
          <w:szCs w:val="32"/>
        </w:rPr>
        <w:t xml:space="preserve">Compliance </w:t>
      </w:r>
      <w:r w:rsidR="00A21121">
        <w:rPr>
          <w:rFonts w:ascii="Arial Bold" w:hAnsi="Arial Bold"/>
          <w:caps w:val="0"/>
          <w:color w:val="100249"/>
          <w:szCs w:val="32"/>
        </w:rPr>
        <w:t>C</w:t>
      </w:r>
      <w:r w:rsidR="00F42F41" w:rsidRPr="00B46CFC">
        <w:rPr>
          <w:rFonts w:ascii="Arial Bold" w:hAnsi="Arial Bold"/>
          <w:caps w:val="0"/>
          <w:color w:val="100249"/>
          <w:szCs w:val="32"/>
        </w:rPr>
        <w:t xml:space="preserve">ontract </w:t>
      </w:r>
      <w:r w:rsidR="00E94EEB" w:rsidRPr="00B46CFC">
        <w:rPr>
          <w:rFonts w:ascii="Arial Bold" w:hAnsi="Arial Bold"/>
          <w:caps w:val="0"/>
          <w:color w:val="100249"/>
          <w:szCs w:val="32"/>
        </w:rPr>
        <w:t>– Course Progress, Attendance, and Behaviour</w:t>
      </w:r>
    </w:p>
    <w:p w14:paraId="742DDBD6" w14:textId="5EC7778D" w:rsidR="00881C3E" w:rsidRDefault="00F87F6B" w:rsidP="001951E6">
      <w:pPr>
        <w:pStyle w:val="IntroductionText"/>
        <w:jc w:val="both"/>
        <w:rPr>
          <w:b w:val="0"/>
        </w:rPr>
      </w:pPr>
      <w:r w:rsidRPr="00984CB4">
        <w:rPr>
          <w:b w:val="0"/>
        </w:rPr>
        <w:t xml:space="preserve">This form </w:t>
      </w:r>
      <w:r w:rsidR="00881C3E">
        <w:rPr>
          <w:b w:val="0"/>
        </w:rPr>
        <w:t xml:space="preserve">aims to assist </w:t>
      </w:r>
      <w:r w:rsidRPr="00984CB4">
        <w:rPr>
          <w:b w:val="0"/>
        </w:rPr>
        <w:t xml:space="preserve">schools </w:t>
      </w:r>
      <w:r w:rsidR="006521D0">
        <w:rPr>
          <w:b w:val="0"/>
        </w:rPr>
        <w:t>to develop</w:t>
      </w:r>
      <w:r w:rsidR="00881C3E">
        <w:rPr>
          <w:b w:val="0"/>
        </w:rPr>
        <w:t xml:space="preserve"> a fit-for-purpose </w:t>
      </w:r>
      <w:r w:rsidR="00E81E0B" w:rsidRPr="00984CB4">
        <w:rPr>
          <w:b w:val="0"/>
        </w:rPr>
        <w:t>compliance contract for students who are ‘at-risk’ of breaching their visa</w:t>
      </w:r>
      <w:r w:rsidR="00D54177">
        <w:rPr>
          <w:b w:val="0"/>
        </w:rPr>
        <w:t xml:space="preserve"> </w:t>
      </w:r>
      <w:r w:rsidR="00432890">
        <w:rPr>
          <w:b w:val="0"/>
        </w:rPr>
        <w:t>(</w:t>
      </w:r>
      <w:r w:rsidR="00E81E0B" w:rsidRPr="00984CB4">
        <w:rPr>
          <w:b w:val="0"/>
        </w:rPr>
        <w:t>condition 8202</w:t>
      </w:r>
      <w:r w:rsidR="00432890">
        <w:rPr>
          <w:b w:val="0"/>
        </w:rPr>
        <w:t>)</w:t>
      </w:r>
      <w:r w:rsidR="00E81E0B" w:rsidRPr="00984CB4">
        <w:rPr>
          <w:b w:val="0"/>
        </w:rPr>
        <w:t xml:space="preserve"> around achieving satisfactory </w:t>
      </w:r>
      <w:r w:rsidRPr="00984CB4">
        <w:rPr>
          <w:b w:val="0"/>
        </w:rPr>
        <w:t>course progress</w:t>
      </w:r>
      <w:r w:rsidR="00E81E0B" w:rsidRPr="00984CB4">
        <w:rPr>
          <w:b w:val="0"/>
        </w:rPr>
        <w:t xml:space="preserve"> and </w:t>
      </w:r>
      <w:r w:rsidR="00B558F1" w:rsidRPr="00984CB4">
        <w:rPr>
          <w:b w:val="0"/>
        </w:rPr>
        <w:t>attendance</w:t>
      </w:r>
      <w:r w:rsidR="00E81E0B" w:rsidRPr="00984CB4">
        <w:rPr>
          <w:b w:val="0"/>
        </w:rPr>
        <w:t xml:space="preserve">. This form can also be used for </w:t>
      </w:r>
      <w:proofErr w:type="spellStart"/>
      <w:r w:rsidR="00E81E0B" w:rsidRPr="00984CB4">
        <w:rPr>
          <w:b w:val="0"/>
        </w:rPr>
        <w:t>behavio</w:t>
      </w:r>
      <w:r w:rsidR="006521D0">
        <w:rPr>
          <w:b w:val="0"/>
        </w:rPr>
        <w:t>u</w:t>
      </w:r>
      <w:r w:rsidR="00E81E0B" w:rsidRPr="00984CB4">
        <w:rPr>
          <w:b w:val="0"/>
        </w:rPr>
        <w:t>r</w:t>
      </w:r>
      <w:proofErr w:type="spellEnd"/>
      <w:r w:rsidR="00E81E0B" w:rsidRPr="00984CB4">
        <w:rPr>
          <w:b w:val="0"/>
        </w:rPr>
        <w:t>-related compliance</w:t>
      </w:r>
      <w:r w:rsidR="006521D0">
        <w:rPr>
          <w:b w:val="0"/>
        </w:rPr>
        <w:t xml:space="preserve"> (</w:t>
      </w:r>
      <w:r w:rsidR="000544FE">
        <w:rPr>
          <w:b w:val="0"/>
        </w:rPr>
        <w:t xml:space="preserve">Standard 9 of the National Code states that </w:t>
      </w:r>
      <w:r w:rsidR="00881C3E">
        <w:rPr>
          <w:b w:val="0"/>
        </w:rPr>
        <w:t xml:space="preserve">student </w:t>
      </w:r>
      <w:proofErr w:type="spellStart"/>
      <w:r w:rsidR="00881C3E">
        <w:rPr>
          <w:b w:val="0"/>
        </w:rPr>
        <w:t>misbehavio</w:t>
      </w:r>
      <w:r w:rsidR="006521D0">
        <w:rPr>
          <w:b w:val="0"/>
        </w:rPr>
        <w:t>u</w:t>
      </w:r>
      <w:r w:rsidR="00881C3E">
        <w:rPr>
          <w:b w:val="0"/>
        </w:rPr>
        <w:t>r</w:t>
      </w:r>
      <w:proofErr w:type="spellEnd"/>
      <w:r w:rsidR="00881C3E">
        <w:rPr>
          <w:b w:val="0"/>
        </w:rPr>
        <w:t xml:space="preserve"> is an eligible reason to cancel a student’s enrolment in the course</w:t>
      </w:r>
      <w:r w:rsidR="006521D0">
        <w:rPr>
          <w:b w:val="0"/>
        </w:rPr>
        <w:t>)</w:t>
      </w:r>
      <w:r w:rsidR="000544FE">
        <w:rPr>
          <w:b w:val="0"/>
        </w:rPr>
        <w:t>.</w:t>
      </w:r>
      <w:r w:rsidR="00F53B9F" w:rsidRPr="00F53B9F">
        <w:t xml:space="preserve"> </w:t>
      </w:r>
      <w:r w:rsidR="00F53B9F">
        <w:t>NB: A compliance contract could be initiated on more than one occasion throughout a student’s enrolment.</w:t>
      </w:r>
    </w:p>
    <w:p w14:paraId="3AFDDE28" w14:textId="3E6FFE80" w:rsidR="00E57EE0" w:rsidRPr="00AE1338" w:rsidRDefault="00F87F6B" w:rsidP="001951E6">
      <w:pPr>
        <w:pStyle w:val="IntroductionText"/>
        <w:jc w:val="both"/>
      </w:pPr>
      <w:r w:rsidRPr="00984CB4">
        <w:rPr>
          <w:b w:val="0"/>
        </w:rPr>
        <w:t xml:space="preserve">For more information, schools can also refer to </w:t>
      </w:r>
      <w:r w:rsidR="00B558F1" w:rsidRPr="00984CB4">
        <w:rPr>
          <w:b w:val="0"/>
        </w:rPr>
        <w:t xml:space="preserve">the </w:t>
      </w:r>
      <w:r w:rsidR="00B668DA" w:rsidRPr="00984CB4">
        <w:rPr>
          <w:b w:val="0"/>
        </w:rPr>
        <w:t xml:space="preserve">relevant </w:t>
      </w:r>
      <w:r w:rsidR="008706EB">
        <w:rPr>
          <w:b w:val="0"/>
        </w:rPr>
        <w:t>International Student Program</w:t>
      </w:r>
      <w:r w:rsidR="00B668DA" w:rsidRPr="00984CB4">
        <w:rPr>
          <w:b w:val="0"/>
        </w:rPr>
        <w:t xml:space="preserve"> </w:t>
      </w:r>
      <w:r w:rsidR="000C0205">
        <w:rPr>
          <w:b w:val="0"/>
        </w:rPr>
        <w:t xml:space="preserve">(ISP) </w:t>
      </w:r>
      <w:r w:rsidR="00B668DA" w:rsidRPr="00984CB4">
        <w:rPr>
          <w:b w:val="0"/>
        </w:rPr>
        <w:t>policy and procedure document</w:t>
      </w:r>
      <w:r w:rsidR="008706EB">
        <w:rPr>
          <w:b w:val="0"/>
        </w:rPr>
        <w:t>s</w:t>
      </w:r>
      <w:r w:rsidR="00667B06" w:rsidRPr="00984CB4">
        <w:rPr>
          <w:b w:val="0"/>
        </w:rPr>
        <w:t xml:space="preserve"> located </w:t>
      </w:r>
      <w:r w:rsidR="00DA470F">
        <w:rPr>
          <w:b w:val="0"/>
        </w:rPr>
        <w:t>i</w:t>
      </w:r>
      <w:r w:rsidR="00667B06" w:rsidRPr="00984CB4">
        <w:rPr>
          <w:b w:val="0"/>
        </w:rPr>
        <w:t xml:space="preserve">n the </w:t>
      </w:r>
      <w:hyperlink r:id="rId12" w:history="1">
        <w:r w:rsidR="00667B06" w:rsidRPr="005C008E">
          <w:rPr>
            <w:rStyle w:val="Hyperlink"/>
            <w:b w:val="0"/>
          </w:rPr>
          <w:t xml:space="preserve">ISP </w:t>
        </w:r>
        <w:r w:rsidR="00DA470F">
          <w:rPr>
            <w:rStyle w:val="Hyperlink"/>
            <w:b w:val="0"/>
          </w:rPr>
          <w:t>Toolkit</w:t>
        </w:r>
      </w:hyperlink>
      <w:r w:rsidR="00667B06" w:rsidRPr="00984CB4">
        <w:rPr>
          <w:b w:val="0"/>
        </w:rPr>
        <w:t>.</w:t>
      </w:r>
    </w:p>
    <w:tbl>
      <w:tblPr>
        <w:tblStyle w:val="ISP-Simple"/>
        <w:tblW w:w="0" w:type="auto"/>
        <w:tblLook w:val="02A0" w:firstRow="1" w:lastRow="0" w:firstColumn="1" w:lastColumn="0" w:noHBand="1" w:noVBand="0"/>
        <w:tblDescription w:val="Student details table"/>
      </w:tblPr>
      <w:tblGrid>
        <w:gridCol w:w="3261"/>
        <w:gridCol w:w="7024"/>
      </w:tblGrid>
      <w:tr w:rsidR="00E57EE0" w:rsidRPr="00AE1338" w14:paraId="5F944751" w14:textId="77777777" w:rsidTr="00E8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</w:tcPr>
          <w:p w14:paraId="3E5B59A6" w14:textId="77777777" w:rsidR="00E57EE0" w:rsidRPr="00B75AB9" w:rsidRDefault="00E57EE0" w:rsidP="00A8015B">
            <w:pPr>
              <w:pStyle w:val="Questionstatementblue"/>
              <w:rPr>
                <w:rFonts w:asciiTheme="minorHAnsi" w:hAnsiTheme="minorHAnsi" w:cstheme="minorHAnsi"/>
              </w:rPr>
            </w:pPr>
            <w:bookmarkStart w:id="0" w:name="RowTitle_1" w:colFirst="0" w:colLast="0"/>
            <w:r w:rsidRPr="00B75AB9">
              <w:rPr>
                <w:rFonts w:asciiTheme="minorHAnsi" w:hAnsiTheme="minorHAnsi" w:cstheme="minorHAnsi"/>
              </w:rPr>
              <w:t>Student 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4" w:type="dxa"/>
          </w:tcPr>
          <w:p w14:paraId="518B143D" w14:textId="50B94B9B" w:rsidR="00E57EE0" w:rsidRPr="00AE1338" w:rsidRDefault="00E57EE0" w:rsidP="00E84E26"/>
        </w:tc>
      </w:tr>
      <w:tr w:rsidR="00E57EE0" w:rsidRPr="00AE1338" w14:paraId="28A8446F" w14:textId="77777777" w:rsidTr="00E81E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2D08CF2" w14:textId="459DDD2E" w:rsidR="00E57EE0" w:rsidRPr="00B75AB9" w:rsidRDefault="00E57EE0" w:rsidP="00A8015B">
            <w:pPr>
              <w:pStyle w:val="Questionstatementblue"/>
              <w:rPr>
                <w:rFonts w:asciiTheme="minorHAnsi" w:hAnsiTheme="minorHAnsi" w:cstheme="minorHAnsi"/>
              </w:rPr>
            </w:pPr>
            <w:r w:rsidRPr="00B75AB9">
              <w:rPr>
                <w:rFonts w:asciiTheme="minorHAnsi" w:hAnsiTheme="minorHAnsi" w:cstheme="minorHAnsi"/>
              </w:rPr>
              <w:t>Student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4" w:type="dxa"/>
          </w:tcPr>
          <w:p w14:paraId="55BC0212" w14:textId="67DB7B56" w:rsidR="00E57EE0" w:rsidRPr="00AE1338" w:rsidRDefault="00E57EE0" w:rsidP="00EF0BB1"/>
        </w:tc>
      </w:tr>
      <w:tr w:rsidR="00E57EE0" w:rsidRPr="00AE1338" w14:paraId="008286B5" w14:textId="77777777" w:rsidTr="00E81E0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4597DE9" w14:textId="2F0C7719" w:rsidR="00E57EE0" w:rsidRPr="00B75AB9" w:rsidRDefault="00E57EE0" w:rsidP="00A8015B">
            <w:pPr>
              <w:pStyle w:val="Questionstatementblue"/>
              <w:rPr>
                <w:rFonts w:asciiTheme="minorHAnsi" w:hAnsiTheme="minorHAnsi" w:cstheme="minorHAnsi"/>
              </w:rPr>
            </w:pPr>
            <w:r w:rsidRPr="00B75AB9">
              <w:rPr>
                <w:rFonts w:asciiTheme="minorHAnsi" w:hAnsiTheme="minorHAnsi" w:cstheme="minorHAnsi"/>
              </w:rPr>
              <w:t>School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4" w:type="dxa"/>
          </w:tcPr>
          <w:p w14:paraId="6840296F" w14:textId="32EBDD73" w:rsidR="00E57EE0" w:rsidRPr="00E84E26" w:rsidRDefault="00E57EE0" w:rsidP="00E84E26">
            <w:pPr>
              <w:rPr>
                <w:i/>
              </w:rPr>
            </w:pPr>
          </w:p>
        </w:tc>
      </w:tr>
      <w:tr w:rsidR="00F42F41" w:rsidRPr="00AE1338" w14:paraId="3F2B278F" w14:textId="77777777" w:rsidTr="00CC78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EB50BF" w14:textId="2DA6283E" w:rsidR="00F42F41" w:rsidRPr="00B75AB9" w:rsidRDefault="00F42F41" w:rsidP="00F64DC2">
            <w:pPr>
              <w:pStyle w:val="Questionstatementblue"/>
              <w:rPr>
                <w:rFonts w:asciiTheme="minorHAnsi" w:hAnsiTheme="minorHAnsi" w:cstheme="minorHAnsi"/>
                <w:b w:val="0"/>
              </w:rPr>
            </w:pPr>
            <w:r w:rsidRPr="00B75AB9">
              <w:rPr>
                <w:rFonts w:asciiTheme="minorHAnsi" w:hAnsiTheme="minorHAnsi" w:cstheme="minorHAnsi"/>
              </w:rPr>
              <w:t xml:space="preserve">Area where student is ‘at-risk’ of </w:t>
            </w:r>
            <w:r w:rsidR="00F64DC2">
              <w:rPr>
                <w:rFonts w:asciiTheme="minorHAnsi" w:hAnsiTheme="minorHAnsi" w:cstheme="minorHAnsi"/>
              </w:rPr>
              <w:t>non-compliance with visa</w:t>
            </w:r>
            <w:r w:rsidR="00CC7882">
              <w:rPr>
                <w:rFonts w:asciiTheme="minorHAnsi" w:hAnsiTheme="minorHAnsi" w:cstheme="minorHAnsi"/>
              </w:rPr>
              <w:t xml:space="preserve"> </w:t>
            </w:r>
            <w:r w:rsidR="00F64DC2">
              <w:rPr>
                <w:rFonts w:asciiTheme="minorHAnsi" w:hAnsiTheme="minorHAnsi" w:cstheme="minorHAnsi"/>
              </w:rPr>
              <w:t xml:space="preserve">condition / enrolment requirements </w:t>
            </w:r>
            <w:r w:rsidRPr="00B75AB9">
              <w:rPr>
                <w:rFonts w:asciiTheme="minorHAnsi" w:hAnsiTheme="minorHAnsi" w:cstheme="minorHAnsi"/>
                <w:b w:val="0"/>
              </w:rPr>
              <w:t>(Course progress</w:t>
            </w:r>
            <w:r w:rsidR="00DD14D2" w:rsidRPr="00B75AB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75AB9">
              <w:rPr>
                <w:rFonts w:asciiTheme="minorHAnsi" w:hAnsiTheme="minorHAnsi" w:cstheme="minorHAnsi"/>
                <w:b w:val="0"/>
              </w:rPr>
              <w:t>/</w:t>
            </w:r>
            <w:r w:rsidR="00DD14D2" w:rsidRPr="00B75AB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75AB9">
              <w:rPr>
                <w:rFonts w:asciiTheme="minorHAnsi" w:hAnsiTheme="minorHAnsi" w:cstheme="minorHAnsi"/>
                <w:b w:val="0"/>
              </w:rPr>
              <w:t>attendance</w:t>
            </w:r>
            <w:r w:rsidR="00DD14D2" w:rsidRPr="00B75AB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75AB9">
              <w:rPr>
                <w:rFonts w:asciiTheme="minorHAnsi" w:hAnsiTheme="minorHAnsi" w:cstheme="minorHAnsi"/>
                <w:b w:val="0"/>
              </w:rPr>
              <w:t>/</w:t>
            </w:r>
            <w:r w:rsidR="00DD14D2" w:rsidRPr="00B75AB9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B75AB9">
              <w:rPr>
                <w:rFonts w:asciiTheme="minorHAnsi" w:hAnsiTheme="minorHAnsi" w:cstheme="minorHAnsi"/>
                <w:b w:val="0"/>
              </w:rPr>
              <w:t>behavior)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4" w:type="dxa"/>
          </w:tcPr>
          <w:p w14:paraId="748576CA" w14:textId="4D20BDFB" w:rsidR="00F42F41" w:rsidRPr="00AE1338" w:rsidRDefault="00F42F41" w:rsidP="00A8015B"/>
        </w:tc>
      </w:tr>
      <w:tr w:rsidR="004E3F1B" w:rsidRPr="00AE1338" w14:paraId="028BCFF6" w14:textId="77777777" w:rsidTr="00CC78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DE7316" w14:textId="75E7BEBE" w:rsidR="004E3F1B" w:rsidRPr="00B75AB9" w:rsidRDefault="004E3F1B" w:rsidP="004E3F1B">
            <w:pPr>
              <w:pStyle w:val="Questionstatementblue"/>
              <w:rPr>
                <w:rFonts w:asciiTheme="minorHAnsi" w:hAnsiTheme="minorHAnsi" w:cstheme="minorHAnsi"/>
              </w:rPr>
            </w:pPr>
            <w:r w:rsidRPr="00B75AB9">
              <w:rPr>
                <w:rFonts w:asciiTheme="minorHAnsi" w:hAnsiTheme="minorHAnsi" w:cstheme="minorHAnsi"/>
              </w:rPr>
              <w:t>Compliance contract review period</w:t>
            </w:r>
            <w:r w:rsidR="003447F8">
              <w:rPr>
                <w:rFonts w:asciiTheme="minorHAnsi" w:hAnsiTheme="minorHAnsi" w:cstheme="minorHAnsi"/>
              </w:rPr>
              <w:t xml:space="preserve"> </w:t>
            </w:r>
            <w:r w:rsidR="003447F8">
              <w:rPr>
                <w:rFonts w:asciiTheme="minorHAnsi" w:hAnsiTheme="minorHAnsi" w:cstheme="minorHAnsi"/>
                <w:b w:val="0"/>
              </w:rPr>
              <w:t>(maximum four 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4" w:type="dxa"/>
          </w:tcPr>
          <w:p w14:paraId="06F1BA7C" w14:textId="79054B6D" w:rsidR="004E3F1B" w:rsidRDefault="004E3F1B" w:rsidP="004E3F1B">
            <w:pPr>
              <w:rPr>
                <w:i/>
              </w:rPr>
            </w:pPr>
          </w:p>
        </w:tc>
      </w:tr>
    </w:tbl>
    <w:p w14:paraId="14D9F595" w14:textId="6AF09FEA" w:rsidR="004E3F1B" w:rsidRDefault="004E3F1B"/>
    <w:bookmarkEnd w:id="0"/>
    <w:p w14:paraId="075268F9" w14:textId="6845DF68" w:rsidR="00A8015B" w:rsidRPr="00984CB4" w:rsidRDefault="00A8015B" w:rsidP="00505E76">
      <w:pPr>
        <w:pStyle w:val="BodyText"/>
        <w:spacing w:before="140" w:after="140"/>
        <w:jc w:val="both"/>
        <w:rPr>
          <w:szCs w:val="18"/>
        </w:rPr>
      </w:pPr>
      <w:r w:rsidRPr="00984CB4">
        <w:rPr>
          <w:szCs w:val="18"/>
        </w:rPr>
        <w:t>Dear [</w:t>
      </w:r>
      <w:r w:rsidRPr="00984CB4">
        <w:rPr>
          <w:szCs w:val="18"/>
          <w:highlight w:val="yellow"/>
        </w:rPr>
        <w:t>student name</w:t>
      </w:r>
      <w:r w:rsidRPr="00984CB4">
        <w:rPr>
          <w:szCs w:val="18"/>
        </w:rPr>
        <w:t>]</w:t>
      </w:r>
      <w:r w:rsidR="003447F8">
        <w:rPr>
          <w:szCs w:val="18"/>
        </w:rPr>
        <w:t xml:space="preserve"> (copy provided to [</w:t>
      </w:r>
      <w:r w:rsidR="003447F8" w:rsidRPr="006E39AE">
        <w:rPr>
          <w:szCs w:val="18"/>
          <w:highlight w:val="yellow"/>
        </w:rPr>
        <w:t>parent name</w:t>
      </w:r>
      <w:r w:rsidR="003447F8">
        <w:rPr>
          <w:szCs w:val="18"/>
        </w:rPr>
        <w:t>])</w:t>
      </w:r>
    </w:p>
    <w:p w14:paraId="551E7DC9" w14:textId="74629A88" w:rsidR="00A8015B" w:rsidRPr="00984CB4" w:rsidRDefault="00A8015B">
      <w:pPr>
        <w:pStyle w:val="BodyText"/>
        <w:spacing w:before="140" w:after="140"/>
        <w:jc w:val="both"/>
        <w:rPr>
          <w:szCs w:val="18"/>
        </w:rPr>
      </w:pPr>
      <w:r w:rsidRPr="00984CB4">
        <w:rPr>
          <w:szCs w:val="18"/>
        </w:rPr>
        <w:t>As a student enrolled in the Department of Education (DE) International Student Program (ISP) it is a requirement that you achieve satisfactory course progress and attendance</w:t>
      </w:r>
      <w:r w:rsidR="00BC75F1">
        <w:rPr>
          <w:szCs w:val="18"/>
        </w:rPr>
        <w:t xml:space="preserve"> to comply with your visa (condition 8202). </w:t>
      </w:r>
      <w:r w:rsidR="00945B88">
        <w:rPr>
          <w:szCs w:val="18"/>
        </w:rPr>
        <w:t>I</w:t>
      </w:r>
      <w:r w:rsidR="00BC75F1">
        <w:rPr>
          <w:szCs w:val="18"/>
        </w:rPr>
        <w:t xml:space="preserve">t is </w:t>
      </w:r>
      <w:r w:rsidR="00945B88">
        <w:rPr>
          <w:szCs w:val="18"/>
        </w:rPr>
        <w:t xml:space="preserve">also </w:t>
      </w:r>
      <w:r w:rsidR="00BC75F1">
        <w:rPr>
          <w:szCs w:val="18"/>
        </w:rPr>
        <w:t xml:space="preserve">a </w:t>
      </w:r>
      <w:r w:rsidR="00D54158">
        <w:rPr>
          <w:szCs w:val="18"/>
        </w:rPr>
        <w:t>DE</w:t>
      </w:r>
      <w:r w:rsidR="00BC75F1">
        <w:rPr>
          <w:szCs w:val="18"/>
        </w:rPr>
        <w:t xml:space="preserve"> requirement </w:t>
      </w:r>
      <w:r w:rsidR="00432890">
        <w:rPr>
          <w:szCs w:val="18"/>
        </w:rPr>
        <w:t xml:space="preserve">that you </w:t>
      </w:r>
      <w:r w:rsidR="00BC75F1">
        <w:rPr>
          <w:szCs w:val="18"/>
        </w:rPr>
        <w:t>comply with Department and school behaviour policies and codes of conduct.</w:t>
      </w:r>
      <w:r w:rsidRPr="00984CB4">
        <w:rPr>
          <w:szCs w:val="18"/>
        </w:rPr>
        <w:t xml:space="preserve"> </w:t>
      </w:r>
    </w:p>
    <w:p w14:paraId="165ED497" w14:textId="3C9D0142" w:rsidR="00A8015B" w:rsidRPr="00984CB4" w:rsidRDefault="00C92213">
      <w:pPr>
        <w:pStyle w:val="BodyText"/>
        <w:spacing w:before="140" w:after="140"/>
        <w:jc w:val="both"/>
        <w:rPr>
          <w:szCs w:val="18"/>
        </w:rPr>
      </w:pPr>
      <w:r w:rsidRPr="00984CB4">
        <w:rPr>
          <w:szCs w:val="18"/>
        </w:rPr>
        <w:t xml:space="preserve">As you have been made aware by </w:t>
      </w:r>
      <w:r w:rsidR="00B87E40">
        <w:rPr>
          <w:szCs w:val="18"/>
        </w:rPr>
        <w:t>your International Student Coordinator and/or Principal</w:t>
      </w:r>
      <w:r w:rsidR="00FA3870">
        <w:rPr>
          <w:szCs w:val="18"/>
        </w:rPr>
        <w:t xml:space="preserve"> (or delegate)</w:t>
      </w:r>
      <w:r w:rsidRPr="00984CB4">
        <w:rPr>
          <w:szCs w:val="18"/>
        </w:rPr>
        <w:t xml:space="preserve">, you are not on track to achieve satisfactory </w:t>
      </w:r>
      <w:r w:rsidRPr="00B87E40">
        <w:rPr>
          <w:b/>
          <w:szCs w:val="18"/>
        </w:rPr>
        <w:t>[course progress / attendance / behaviour]</w:t>
      </w:r>
      <w:r w:rsidRPr="00984CB4">
        <w:rPr>
          <w:szCs w:val="18"/>
        </w:rPr>
        <w:t xml:space="preserve"> and are ‘at-risk’ of </w:t>
      </w:r>
      <w:r w:rsidR="00B87E40">
        <w:rPr>
          <w:szCs w:val="18"/>
        </w:rPr>
        <w:t>having your enrolment in the ISP cancelled</w:t>
      </w:r>
      <w:r w:rsidRPr="00984CB4">
        <w:rPr>
          <w:szCs w:val="18"/>
        </w:rPr>
        <w:t xml:space="preserve">. </w:t>
      </w:r>
    </w:p>
    <w:p w14:paraId="5E9862D8" w14:textId="417BBC7B" w:rsidR="004225B9" w:rsidRPr="00984CB4" w:rsidRDefault="0076696E">
      <w:pPr>
        <w:pStyle w:val="BodyText"/>
        <w:spacing w:before="140" w:after="140"/>
        <w:jc w:val="both"/>
        <w:rPr>
          <w:szCs w:val="18"/>
        </w:rPr>
      </w:pPr>
      <w:r>
        <w:rPr>
          <w:szCs w:val="18"/>
        </w:rPr>
        <w:t>Y</w:t>
      </w:r>
      <w:r w:rsidR="004225B9" w:rsidRPr="00984CB4">
        <w:rPr>
          <w:szCs w:val="18"/>
        </w:rPr>
        <w:t>ou a</w:t>
      </w:r>
      <w:r w:rsidR="006521D0">
        <w:rPr>
          <w:szCs w:val="18"/>
        </w:rPr>
        <w:t>re</w:t>
      </w:r>
      <w:r w:rsidR="004225B9" w:rsidRPr="00984CB4">
        <w:rPr>
          <w:szCs w:val="18"/>
        </w:rPr>
        <w:t xml:space="preserve"> required to </w:t>
      </w:r>
      <w:proofErr w:type="gramStart"/>
      <w:r w:rsidR="004225B9" w:rsidRPr="00984CB4">
        <w:rPr>
          <w:szCs w:val="18"/>
        </w:rPr>
        <w:t>enter into</w:t>
      </w:r>
      <w:proofErr w:type="gramEnd"/>
      <w:r w:rsidR="004225B9" w:rsidRPr="00984CB4">
        <w:rPr>
          <w:szCs w:val="18"/>
        </w:rPr>
        <w:t xml:space="preserve"> this </w:t>
      </w:r>
      <w:r>
        <w:rPr>
          <w:szCs w:val="18"/>
        </w:rPr>
        <w:t xml:space="preserve">compliance </w:t>
      </w:r>
      <w:r w:rsidR="004225B9" w:rsidRPr="00984CB4">
        <w:rPr>
          <w:szCs w:val="18"/>
        </w:rPr>
        <w:t>contact, which sets out the conditions</w:t>
      </w:r>
      <w:r w:rsidR="0081165A" w:rsidRPr="00984CB4">
        <w:rPr>
          <w:szCs w:val="18"/>
        </w:rPr>
        <w:t xml:space="preserve"> to be met during the compliance contract review period </w:t>
      </w:r>
      <w:r w:rsidR="00923338" w:rsidRPr="00984CB4">
        <w:rPr>
          <w:szCs w:val="18"/>
        </w:rPr>
        <w:t>(</w:t>
      </w:r>
      <w:r w:rsidR="0081165A" w:rsidRPr="00984CB4">
        <w:rPr>
          <w:szCs w:val="18"/>
        </w:rPr>
        <w:t>stated above</w:t>
      </w:r>
      <w:r w:rsidR="00923338" w:rsidRPr="00984CB4">
        <w:rPr>
          <w:szCs w:val="18"/>
        </w:rPr>
        <w:t xml:space="preserve">) </w:t>
      </w:r>
      <w:r w:rsidR="004225B9" w:rsidRPr="00984CB4">
        <w:rPr>
          <w:szCs w:val="18"/>
        </w:rPr>
        <w:t>for your continued enrolment in the ISP</w:t>
      </w:r>
      <w:r w:rsidR="00836647" w:rsidRPr="00984CB4">
        <w:rPr>
          <w:szCs w:val="18"/>
        </w:rPr>
        <w:t>.</w:t>
      </w:r>
    </w:p>
    <w:p w14:paraId="58CF5E02" w14:textId="6E460D07" w:rsidR="00743108" w:rsidRPr="00A21121" w:rsidRDefault="00DD14D2" w:rsidP="005724E2">
      <w:pPr>
        <w:pStyle w:val="Heading2"/>
      </w:pPr>
      <w:r w:rsidRPr="00A21121">
        <w:t xml:space="preserve">What </w:t>
      </w:r>
      <w:r w:rsidR="00836647" w:rsidRPr="00A21121">
        <w:t>you</w:t>
      </w:r>
      <w:r w:rsidRPr="00A21121">
        <w:t xml:space="preserve"> must </w:t>
      </w:r>
      <w:r w:rsidR="006521D0" w:rsidRPr="00A21121">
        <w:t xml:space="preserve">do </w:t>
      </w:r>
      <w:r w:rsidR="00976542" w:rsidRPr="00A21121">
        <w:rPr>
          <w:b w:val="0"/>
          <w:i/>
        </w:rPr>
        <w:t>[</w:t>
      </w:r>
      <w:r w:rsidRPr="00A21121">
        <w:rPr>
          <w:b w:val="0"/>
          <w:i/>
        </w:rPr>
        <w:t>visa requirements to rectify</w:t>
      </w:r>
      <w:r w:rsidR="00977334" w:rsidRPr="00A21121">
        <w:rPr>
          <w:b w:val="0"/>
          <w:i/>
        </w:rPr>
        <w:t>, remove irrelevant points</w:t>
      </w:r>
      <w:r w:rsidR="00976542" w:rsidRPr="00A21121">
        <w:rPr>
          <w:b w:val="0"/>
          <w:i/>
        </w:rPr>
        <w:t>]</w:t>
      </w:r>
      <w:r w:rsidRPr="00A21121">
        <w:t>:</w:t>
      </w:r>
    </w:p>
    <w:p w14:paraId="7B702922" w14:textId="77777777" w:rsidR="002478D3" w:rsidRPr="00AF45CD" w:rsidRDefault="00A319E2" w:rsidP="002478D3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</w:pPr>
      <w:r w:rsidRPr="000460F5">
        <w:rPr>
          <w:szCs w:val="18"/>
        </w:rPr>
        <w:t>[</w:t>
      </w:r>
      <w:r w:rsidR="00923338" w:rsidRPr="000460F5">
        <w:rPr>
          <w:szCs w:val="18"/>
        </w:rPr>
        <w:t>B</w:t>
      </w:r>
      <w:r w:rsidRPr="000460F5">
        <w:rPr>
          <w:szCs w:val="18"/>
        </w:rPr>
        <w:t xml:space="preserve">ehaviour] </w:t>
      </w:r>
      <w:r w:rsidR="001E6BFC">
        <w:rPr>
          <w:szCs w:val="18"/>
        </w:rPr>
        <w:t>a</w:t>
      </w:r>
      <w:r w:rsidR="007367C7" w:rsidRPr="000460F5">
        <w:rPr>
          <w:szCs w:val="18"/>
        </w:rPr>
        <w:t xml:space="preserve">bide by ALL school </w:t>
      </w:r>
      <w:r w:rsidR="00F55656" w:rsidRPr="000460F5">
        <w:rPr>
          <w:szCs w:val="18"/>
        </w:rPr>
        <w:t xml:space="preserve">rules and </w:t>
      </w:r>
      <w:r w:rsidR="007367C7" w:rsidRPr="000460F5">
        <w:rPr>
          <w:szCs w:val="18"/>
        </w:rPr>
        <w:t>policies, including the school’s code of conduct</w:t>
      </w:r>
      <w:r w:rsidR="002478D3">
        <w:rPr>
          <w:szCs w:val="18"/>
        </w:rPr>
        <w:t xml:space="preserve"> </w:t>
      </w:r>
      <w:r w:rsidR="002478D3">
        <w:t xml:space="preserve">and if applicable your homestay responsibility </w:t>
      </w:r>
      <w:proofErr w:type="gramStart"/>
      <w:r w:rsidR="002478D3">
        <w:t>agreement</w:t>
      </w:r>
      <w:proofErr w:type="gramEnd"/>
    </w:p>
    <w:p w14:paraId="0A62490E" w14:textId="3D8D888F" w:rsidR="00A005DE" w:rsidRDefault="00A005DE" w:rsidP="00A005DE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[</w:t>
      </w:r>
      <w:hyperlink r:id="rId13" w:history="1">
        <w:r w:rsidRPr="008E2056">
          <w:rPr>
            <w:rStyle w:val="Hyperlink"/>
            <w:szCs w:val="18"/>
          </w:rPr>
          <w:t>ISP Written Agreement</w:t>
        </w:r>
      </w:hyperlink>
      <w:r>
        <w:rPr>
          <w:szCs w:val="18"/>
        </w:rPr>
        <w:t xml:space="preserve">] abide by set out behaviours </w:t>
      </w:r>
    </w:p>
    <w:p w14:paraId="200AAF18" w14:textId="106EAD66" w:rsidR="00DD14D2" w:rsidRPr="000460F5" w:rsidRDefault="00FD47BE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 w:rsidRPr="000460F5">
        <w:rPr>
          <w:szCs w:val="18"/>
        </w:rPr>
        <w:t>[</w:t>
      </w:r>
      <w:r w:rsidR="00923338" w:rsidRPr="000460F5">
        <w:rPr>
          <w:szCs w:val="18"/>
        </w:rPr>
        <w:t>A</w:t>
      </w:r>
      <w:r w:rsidRPr="000460F5">
        <w:rPr>
          <w:szCs w:val="18"/>
        </w:rPr>
        <w:t xml:space="preserve">ttendance] </w:t>
      </w:r>
      <w:r w:rsidR="001E6BFC">
        <w:rPr>
          <w:szCs w:val="18"/>
        </w:rPr>
        <w:t>a</w:t>
      </w:r>
      <w:r w:rsidR="00DD14D2" w:rsidRPr="000460F5">
        <w:rPr>
          <w:szCs w:val="18"/>
        </w:rPr>
        <w:t xml:space="preserve">chieve </w:t>
      </w:r>
      <w:r w:rsidR="00432890">
        <w:rPr>
          <w:szCs w:val="18"/>
        </w:rPr>
        <w:t>100</w:t>
      </w:r>
      <w:r w:rsidR="00DD14D2" w:rsidRPr="000460F5">
        <w:rPr>
          <w:szCs w:val="18"/>
        </w:rPr>
        <w:t>% attendance in classes</w:t>
      </w:r>
      <w:r w:rsidR="00F55656" w:rsidRPr="000460F5">
        <w:rPr>
          <w:szCs w:val="18"/>
        </w:rPr>
        <w:t xml:space="preserve"> </w:t>
      </w:r>
      <w:r w:rsidR="0002592C" w:rsidRPr="000460F5">
        <w:rPr>
          <w:szCs w:val="18"/>
        </w:rPr>
        <w:t xml:space="preserve">and have no unapproved </w:t>
      </w:r>
      <w:proofErr w:type="gramStart"/>
      <w:r w:rsidR="007D7094" w:rsidRPr="000460F5">
        <w:rPr>
          <w:szCs w:val="18"/>
        </w:rPr>
        <w:t>absences</w:t>
      </w:r>
      <w:proofErr w:type="gramEnd"/>
    </w:p>
    <w:p w14:paraId="54EBE8C9" w14:textId="1395E327" w:rsidR="00DD14D2" w:rsidRPr="000460F5" w:rsidRDefault="00FD47BE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 w:rsidRPr="000460F5">
        <w:rPr>
          <w:szCs w:val="18"/>
        </w:rPr>
        <w:t>[</w:t>
      </w:r>
      <w:r w:rsidR="00923338" w:rsidRPr="000460F5">
        <w:rPr>
          <w:szCs w:val="18"/>
        </w:rPr>
        <w:t>C</w:t>
      </w:r>
      <w:r w:rsidRPr="000460F5">
        <w:rPr>
          <w:szCs w:val="18"/>
        </w:rPr>
        <w:t xml:space="preserve">ourse progress] </w:t>
      </w:r>
      <w:r w:rsidR="00D42F05" w:rsidRPr="000460F5">
        <w:rPr>
          <w:szCs w:val="18"/>
        </w:rPr>
        <w:t xml:space="preserve">complete all schoolwork to a satisfactory </w:t>
      </w:r>
      <w:proofErr w:type="gramStart"/>
      <w:r w:rsidR="00D42F05" w:rsidRPr="000460F5">
        <w:rPr>
          <w:szCs w:val="18"/>
        </w:rPr>
        <w:t>level</w:t>
      </w:r>
      <w:proofErr w:type="gramEnd"/>
    </w:p>
    <w:p w14:paraId="794E4247" w14:textId="1DC7B1F9" w:rsidR="00DD14D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h</w:t>
      </w:r>
      <w:r w:rsidR="00DD14D2" w:rsidRPr="000460F5">
        <w:rPr>
          <w:szCs w:val="18"/>
        </w:rPr>
        <w:t xml:space="preserve">omestay rules </w:t>
      </w:r>
      <w:r w:rsidR="007F6124">
        <w:rPr>
          <w:szCs w:val="18"/>
        </w:rPr>
        <w:t xml:space="preserve">(as per the homestay agreement) </w:t>
      </w:r>
      <w:proofErr w:type="gramStart"/>
      <w:r w:rsidR="00DD14D2" w:rsidRPr="000460F5">
        <w:rPr>
          <w:szCs w:val="18"/>
        </w:rPr>
        <w:t>e.g.</w:t>
      </w:r>
      <w:proofErr w:type="gramEnd"/>
      <w:r w:rsidR="00DD14D2" w:rsidRPr="000460F5">
        <w:rPr>
          <w:szCs w:val="18"/>
        </w:rPr>
        <w:t xml:space="preserve"> curfew times, not staying outside the homestay unless per</w:t>
      </w:r>
      <w:r w:rsidR="00E91E5B" w:rsidRPr="000460F5">
        <w:rPr>
          <w:szCs w:val="18"/>
        </w:rPr>
        <w:t>mission has been granted</w:t>
      </w:r>
    </w:p>
    <w:p w14:paraId="5302A984" w14:textId="7B8BD132" w:rsidR="00E91E5B" w:rsidRPr="001139B2" w:rsidRDefault="001E6BFC" w:rsidP="001139B2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</w:pPr>
      <w:r>
        <w:rPr>
          <w:szCs w:val="18"/>
        </w:rPr>
        <w:t>a</w:t>
      </w:r>
      <w:r w:rsidR="00E91E5B" w:rsidRPr="000460F5">
        <w:rPr>
          <w:szCs w:val="18"/>
        </w:rPr>
        <w:t xml:space="preserve">ttend a weekly meeting with the school’s </w:t>
      </w:r>
      <w:r w:rsidR="00E43038">
        <w:rPr>
          <w:szCs w:val="18"/>
        </w:rPr>
        <w:t>International Student Coordinator</w:t>
      </w:r>
      <w:r w:rsidR="00C97742">
        <w:rPr>
          <w:szCs w:val="18"/>
        </w:rPr>
        <w:t xml:space="preserve"> </w:t>
      </w:r>
      <w:r w:rsidR="00C97742">
        <w:t>or other staff (</w:t>
      </w:r>
      <w:proofErr w:type="gramStart"/>
      <w:r w:rsidR="00C97742">
        <w:t>i.e.</w:t>
      </w:r>
      <w:proofErr w:type="gramEnd"/>
      <w:r w:rsidR="00C97742">
        <w:t xml:space="preserve"> wellbeing)</w:t>
      </w:r>
      <w:r w:rsidR="00C97742" w:rsidRPr="00AF45CD">
        <w:t>.</w:t>
      </w:r>
    </w:p>
    <w:p w14:paraId="17BCC41A" w14:textId="1360A4D8" w:rsidR="00743108" w:rsidRPr="00B46CFC" w:rsidRDefault="00DD14D2">
      <w:pPr>
        <w:pStyle w:val="Heading2"/>
      </w:pPr>
      <w:r w:rsidRPr="00B46CFC">
        <w:lastRenderedPageBreak/>
        <w:t xml:space="preserve">What behaviours </w:t>
      </w:r>
      <w:r w:rsidR="00923338" w:rsidRPr="00B46CFC">
        <w:t>you</w:t>
      </w:r>
      <w:r w:rsidRPr="00B46CFC">
        <w:t xml:space="preserve"> must demonstrate:</w:t>
      </w:r>
    </w:p>
    <w:p w14:paraId="19B53BC0" w14:textId="62C2EF95" w:rsidR="008E2056" w:rsidRDefault="008E2056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 xml:space="preserve">behaviours outlined in the </w:t>
      </w:r>
      <w:hyperlink r:id="rId14" w:history="1">
        <w:r w:rsidRPr="008E2056">
          <w:rPr>
            <w:rStyle w:val="Hyperlink"/>
            <w:szCs w:val="18"/>
          </w:rPr>
          <w:t>ISP Written Agreement</w:t>
        </w:r>
      </w:hyperlink>
    </w:p>
    <w:p w14:paraId="50066EBB" w14:textId="0835F99A" w:rsidR="00DD14D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a</w:t>
      </w:r>
      <w:r w:rsidR="00DD14D2" w:rsidRPr="000460F5">
        <w:rPr>
          <w:szCs w:val="18"/>
        </w:rPr>
        <w:t>ttend class, arrive punctually</w:t>
      </w:r>
      <w:r w:rsidR="00577A5A">
        <w:rPr>
          <w:szCs w:val="18"/>
        </w:rPr>
        <w:t>,</w:t>
      </w:r>
      <w:r w:rsidR="00DD14D2" w:rsidRPr="000460F5">
        <w:rPr>
          <w:szCs w:val="18"/>
        </w:rPr>
        <w:t xml:space="preserve"> and </w:t>
      </w:r>
      <w:r w:rsidR="00577A5A">
        <w:rPr>
          <w:szCs w:val="18"/>
        </w:rPr>
        <w:t xml:space="preserve">be </w:t>
      </w:r>
      <w:r w:rsidR="00DD14D2" w:rsidRPr="000460F5">
        <w:rPr>
          <w:szCs w:val="18"/>
        </w:rPr>
        <w:t xml:space="preserve">prepared for </w:t>
      </w:r>
      <w:proofErr w:type="gramStart"/>
      <w:r w:rsidR="00DD14D2" w:rsidRPr="000460F5">
        <w:rPr>
          <w:szCs w:val="18"/>
        </w:rPr>
        <w:t>work</w:t>
      </w:r>
      <w:proofErr w:type="gramEnd"/>
    </w:p>
    <w:p w14:paraId="509765D5" w14:textId="0B037631" w:rsidR="00EA11FB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a</w:t>
      </w:r>
      <w:r w:rsidR="00EA11FB" w:rsidRPr="000460F5">
        <w:rPr>
          <w:szCs w:val="18"/>
        </w:rPr>
        <w:t xml:space="preserve">rrive on time for school, attend </w:t>
      </w:r>
      <w:r w:rsidR="0076696E">
        <w:rPr>
          <w:szCs w:val="18"/>
        </w:rPr>
        <w:t xml:space="preserve">all scheduled classes </w:t>
      </w:r>
      <w:r w:rsidR="00EA11FB" w:rsidRPr="000460F5">
        <w:rPr>
          <w:szCs w:val="18"/>
        </w:rPr>
        <w:t>during school hours, and not leave early from school</w:t>
      </w:r>
      <w:r w:rsidR="00A05CED">
        <w:rPr>
          <w:szCs w:val="18"/>
        </w:rPr>
        <w:t xml:space="preserve"> without permission from the </w:t>
      </w:r>
      <w:proofErr w:type="gramStart"/>
      <w:r w:rsidR="00A05CED">
        <w:rPr>
          <w:szCs w:val="18"/>
        </w:rPr>
        <w:t>school</w:t>
      </w:r>
      <w:proofErr w:type="gramEnd"/>
    </w:p>
    <w:p w14:paraId="21D2E835" w14:textId="5D500ED3" w:rsidR="00DD14D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p</w:t>
      </w:r>
      <w:r w:rsidR="003447F8">
        <w:rPr>
          <w:szCs w:val="18"/>
        </w:rPr>
        <w:t>u</w:t>
      </w:r>
      <w:r w:rsidR="001C4B53" w:rsidRPr="000460F5">
        <w:rPr>
          <w:szCs w:val="18"/>
        </w:rPr>
        <w:t xml:space="preserve">t effort into completing all classwork and submit </w:t>
      </w:r>
      <w:r w:rsidR="00DD14D2" w:rsidRPr="000460F5">
        <w:rPr>
          <w:szCs w:val="18"/>
        </w:rPr>
        <w:t>all work</w:t>
      </w:r>
      <w:r w:rsidR="001C4B53" w:rsidRPr="000460F5">
        <w:rPr>
          <w:szCs w:val="18"/>
        </w:rPr>
        <w:t xml:space="preserve"> on </w:t>
      </w:r>
      <w:proofErr w:type="gramStart"/>
      <w:r w:rsidR="001C4B53" w:rsidRPr="000460F5">
        <w:rPr>
          <w:szCs w:val="18"/>
        </w:rPr>
        <w:t>time</w:t>
      </w:r>
      <w:proofErr w:type="gramEnd"/>
    </w:p>
    <w:p w14:paraId="6B784F13" w14:textId="49EE241D" w:rsidR="00F1372C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p</w:t>
      </w:r>
      <w:r w:rsidR="00F1372C" w:rsidRPr="000460F5">
        <w:rPr>
          <w:szCs w:val="18"/>
        </w:rPr>
        <w:t xml:space="preserve">articipate constructively in class and </w:t>
      </w:r>
      <w:r w:rsidR="003447F8">
        <w:rPr>
          <w:szCs w:val="18"/>
        </w:rPr>
        <w:t xml:space="preserve">complete </w:t>
      </w:r>
      <w:r w:rsidR="00F1372C" w:rsidRPr="000460F5">
        <w:rPr>
          <w:szCs w:val="18"/>
        </w:rPr>
        <w:t>task</w:t>
      </w:r>
      <w:r w:rsidR="003447F8">
        <w:rPr>
          <w:szCs w:val="18"/>
        </w:rPr>
        <w:t>s</w:t>
      </w:r>
      <w:r w:rsidR="0076696E">
        <w:rPr>
          <w:szCs w:val="18"/>
        </w:rPr>
        <w:t xml:space="preserve"> provided by </w:t>
      </w:r>
      <w:r w:rsidR="00240CEF">
        <w:rPr>
          <w:szCs w:val="18"/>
        </w:rPr>
        <w:t xml:space="preserve">school </w:t>
      </w:r>
      <w:proofErr w:type="gramStart"/>
      <w:r w:rsidR="00240CEF">
        <w:rPr>
          <w:szCs w:val="18"/>
        </w:rPr>
        <w:t>staff</w:t>
      </w:r>
      <w:proofErr w:type="gramEnd"/>
    </w:p>
    <w:p w14:paraId="37F12AA0" w14:textId="7919D52F" w:rsidR="004E3340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f</w:t>
      </w:r>
      <w:r w:rsidR="00DD14D2" w:rsidRPr="000460F5">
        <w:rPr>
          <w:szCs w:val="18"/>
        </w:rPr>
        <w:t>ollow instruction</w:t>
      </w:r>
      <w:r w:rsidR="004E3340" w:rsidRPr="000460F5">
        <w:rPr>
          <w:szCs w:val="18"/>
        </w:rPr>
        <w:t xml:space="preserve">s provided by school </w:t>
      </w:r>
      <w:proofErr w:type="gramStart"/>
      <w:r w:rsidR="004E3340" w:rsidRPr="000460F5">
        <w:rPr>
          <w:szCs w:val="18"/>
        </w:rPr>
        <w:t>staff</w:t>
      </w:r>
      <w:proofErr w:type="gramEnd"/>
    </w:p>
    <w:p w14:paraId="3322FECA" w14:textId="6F1464C8" w:rsidR="00DD14D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n</w:t>
      </w:r>
      <w:r w:rsidR="004E3340" w:rsidRPr="000460F5">
        <w:rPr>
          <w:szCs w:val="18"/>
        </w:rPr>
        <w:t xml:space="preserve">ot be disruptive to other students and </w:t>
      </w:r>
      <w:r w:rsidR="00DD14D2" w:rsidRPr="000460F5">
        <w:rPr>
          <w:szCs w:val="18"/>
        </w:rPr>
        <w:t xml:space="preserve">respect </w:t>
      </w:r>
      <w:r w:rsidR="004E3340" w:rsidRPr="000460F5">
        <w:rPr>
          <w:szCs w:val="18"/>
        </w:rPr>
        <w:t>their</w:t>
      </w:r>
      <w:r w:rsidR="00DD14D2" w:rsidRPr="000460F5">
        <w:rPr>
          <w:szCs w:val="18"/>
        </w:rPr>
        <w:t xml:space="preserve"> </w:t>
      </w:r>
      <w:proofErr w:type="gramStart"/>
      <w:r w:rsidR="00DD14D2" w:rsidRPr="000460F5">
        <w:rPr>
          <w:szCs w:val="18"/>
        </w:rPr>
        <w:t>learning</w:t>
      </w:r>
      <w:proofErr w:type="gramEnd"/>
    </w:p>
    <w:p w14:paraId="4FEE9272" w14:textId="0C17EBD8" w:rsidR="00840D4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r</w:t>
      </w:r>
      <w:r w:rsidR="00840D42" w:rsidRPr="000460F5">
        <w:rPr>
          <w:szCs w:val="18"/>
        </w:rPr>
        <w:t xml:space="preserve">espect my homestay and follow all homestay rules and the conditions of my homestay </w:t>
      </w:r>
      <w:proofErr w:type="gramStart"/>
      <w:r w:rsidR="00840D42" w:rsidRPr="000460F5">
        <w:rPr>
          <w:szCs w:val="18"/>
        </w:rPr>
        <w:t>agreement</w:t>
      </w:r>
      <w:proofErr w:type="gramEnd"/>
    </w:p>
    <w:p w14:paraId="2CEE65A5" w14:textId="7C6B3E78" w:rsidR="00840D4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p</w:t>
      </w:r>
      <w:r w:rsidR="00840D42" w:rsidRPr="000460F5">
        <w:rPr>
          <w:szCs w:val="18"/>
        </w:rPr>
        <w:t xml:space="preserve">rovide a medical certificate for any absences that are due to </w:t>
      </w:r>
      <w:proofErr w:type="gramStart"/>
      <w:r w:rsidR="00840D42" w:rsidRPr="000460F5">
        <w:rPr>
          <w:szCs w:val="18"/>
        </w:rPr>
        <w:t>illness</w:t>
      </w:r>
      <w:proofErr w:type="gramEnd"/>
    </w:p>
    <w:p w14:paraId="2002CA30" w14:textId="7AF2B904" w:rsidR="00840D42" w:rsidRPr="000460F5" w:rsidRDefault="002C189B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do not undertake any</w:t>
      </w:r>
      <w:r w:rsidR="00840D42" w:rsidRPr="000460F5">
        <w:rPr>
          <w:szCs w:val="18"/>
        </w:rPr>
        <w:t xml:space="preserve"> interstate travel </w:t>
      </w:r>
      <w:r w:rsidR="001E54EC">
        <w:rPr>
          <w:szCs w:val="18"/>
        </w:rPr>
        <w:t>that is not in line with the ISP Travel Policy</w:t>
      </w:r>
    </w:p>
    <w:p w14:paraId="0AB6B5B2" w14:textId="519A44F8" w:rsidR="00840D4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o</w:t>
      </w:r>
      <w:r w:rsidR="00840D42" w:rsidRPr="000460F5">
        <w:rPr>
          <w:szCs w:val="18"/>
        </w:rPr>
        <w:t>btain school permission for any travel</w:t>
      </w:r>
      <w:r w:rsidR="00F5764E">
        <w:rPr>
          <w:szCs w:val="18"/>
        </w:rPr>
        <w:t xml:space="preserve"> or overnight </w:t>
      </w:r>
      <w:proofErr w:type="gramStart"/>
      <w:r w:rsidR="00F5764E">
        <w:rPr>
          <w:szCs w:val="18"/>
        </w:rPr>
        <w:t>stays</w:t>
      </w:r>
      <w:proofErr w:type="gramEnd"/>
    </w:p>
    <w:p w14:paraId="59BA4FC7" w14:textId="3BA4F6EE" w:rsidR="00F1372C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s</w:t>
      </w:r>
      <w:r w:rsidR="00F1372C" w:rsidRPr="000460F5">
        <w:rPr>
          <w:szCs w:val="18"/>
        </w:rPr>
        <w:t xml:space="preserve">eek help from subject teachers when unsure about </w:t>
      </w:r>
      <w:proofErr w:type="gramStart"/>
      <w:r w:rsidR="00DE02C0">
        <w:rPr>
          <w:szCs w:val="18"/>
        </w:rPr>
        <w:t>c</w:t>
      </w:r>
      <w:r w:rsidR="00C44A4E">
        <w:rPr>
          <w:szCs w:val="18"/>
        </w:rPr>
        <w:t>oursew</w:t>
      </w:r>
      <w:r w:rsidR="00F1372C" w:rsidRPr="000460F5">
        <w:rPr>
          <w:szCs w:val="18"/>
        </w:rPr>
        <w:t>ork</w:t>
      </w:r>
      <w:proofErr w:type="gramEnd"/>
    </w:p>
    <w:p w14:paraId="4B809DF0" w14:textId="0C7DB11E" w:rsidR="00F1372C" w:rsidRPr="000460F5" w:rsidRDefault="007D1FE1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t xml:space="preserve">if applicable, </w:t>
      </w:r>
      <w:r w:rsidR="001E6BFC">
        <w:rPr>
          <w:szCs w:val="18"/>
        </w:rPr>
        <w:t>a</w:t>
      </w:r>
      <w:r w:rsidR="00F1372C" w:rsidRPr="000460F5">
        <w:rPr>
          <w:szCs w:val="18"/>
        </w:rPr>
        <w:t xml:space="preserve">ttend after school tutoring sessions with </w:t>
      </w:r>
      <w:proofErr w:type="gramStart"/>
      <w:r w:rsidR="00F1372C" w:rsidRPr="000460F5">
        <w:rPr>
          <w:szCs w:val="18"/>
        </w:rPr>
        <w:t>staff</w:t>
      </w:r>
      <w:proofErr w:type="gramEnd"/>
    </w:p>
    <w:p w14:paraId="5BD52A59" w14:textId="79F32DC0" w:rsidR="00DD14D2" w:rsidRPr="000460F5" w:rsidRDefault="001E6BFC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w</w:t>
      </w:r>
      <w:r w:rsidR="00DD14D2" w:rsidRPr="000460F5">
        <w:rPr>
          <w:szCs w:val="18"/>
        </w:rPr>
        <w:t>ear the full school uniform</w:t>
      </w:r>
      <w:r w:rsidR="00E43038">
        <w:rPr>
          <w:szCs w:val="18"/>
        </w:rPr>
        <w:t>.</w:t>
      </w:r>
    </w:p>
    <w:p w14:paraId="6D3F6BCC" w14:textId="0D1CEDDC" w:rsidR="00DD14D2" w:rsidRPr="00BE0AF5" w:rsidRDefault="00DD14D2">
      <w:pPr>
        <w:pStyle w:val="Heading2"/>
      </w:pPr>
      <w:r w:rsidRPr="00B46CFC">
        <w:t xml:space="preserve">How the school will support </w:t>
      </w:r>
      <w:r w:rsidR="00976542" w:rsidRPr="00B46CFC">
        <w:t>you</w:t>
      </w:r>
      <w:r w:rsidRPr="00B46CFC">
        <w:t>:</w:t>
      </w:r>
    </w:p>
    <w:p w14:paraId="72E2FF2B" w14:textId="6A3699A8" w:rsidR="00CD0D54" w:rsidRDefault="00CD0D54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t>develop and implement an intervention strategy</w:t>
      </w:r>
      <w:r w:rsidR="007E2A8C">
        <w:t xml:space="preserve">, </w:t>
      </w:r>
      <w:r>
        <w:t>outlining what actions th</w:t>
      </w:r>
      <w:r w:rsidR="007E2A8C">
        <w:t>at</w:t>
      </w:r>
      <w:r>
        <w:t xml:space="preserve"> </w:t>
      </w:r>
      <w:r w:rsidR="007E2A8C">
        <w:t xml:space="preserve">you </w:t>
      </w:r>
      <w:r>
        <w:t>need to take to improve by the end of the compliance contract review date; this document should be translated, if necessary</w:t>
      </w:r>
    </w:p>
    <w:p w14:paraId="473B24ED" w14:textId="51BC130E" w:rsidR="00DD14D2" w:rsidRPr="000460F5" w:rsidRDefault="00E43038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o</w:t>
      </w:r>
      <w:r w:rsidR="006B32AF" w:rsidRPr="000460F5">
        <w:rPr>
          <w:szCs w:val="18"/>
        </w:rPr>
        <w:t xml:space="preserve">ffer education support such as </w:t>
      </w:r>
      <w:r w:rsidR="00DD14D2" w:rsidRPr="000460F5">
        <w:rPr>
          <w:szCs w:val="18"/>
        </w:rPr>
        <w:t>academic skills programs</w:t>
      </w:r>
      <w:r w:rsidR="00E72A61" w:rsidRPr="000460F5">
        <w:rPr>
          <w:szCs w:val="18"/>
        </w:rPr>
        <w:t xml:space="preserve">, </w:t>
      </w:r>
      <w:r w:rsidR="00DC1BD6">
        <w:rPr>
          <w:szCs w:val="18"/>
        </w:rPr>
        <w:t xml:space="preserve">counselling if required, </w:t>
      </w:r>
      <w:r w:rsidR="00E72A61" w:rsidRPr="000460F5">
        <w:rPr>
          <w:szCs w:val="18"/>
        </w:rPr>
        <w:t xml:space="preserve">extra </w:t>
      </w:r>
      <w:r w:rsidR="00DD14D2" w:rsidRPr="000460F5">
        <w:rPr>
          <w:szCs w:val="18"/>
        </w:rPr>
        <w:t>tutorial</w:t>
      </w:r>
      <w:r w:rsidR="00E72A61" w:rsidRPr="000460F5">
        <w:rPr>
          <w:szCs w:val="18"/>
        </w:rPr>
        <w:t xml:space="preserve">s, </w:t>
      </w:r>
      <w:r w:rsidR="00DD14D2" w:rsidRPr="000460F5">
        <w:rPr>
          <w:szCs w:val="18"/>
        </w:rPr>
        <w:t xml:space="preserve">or study </w:t>
      </w:r>
      <w:proofErr w:type="gramStart"/>
      <w:r w:rsidR="00DD14D2" w:rsidRPr="000460F5">
        <w:rPr>
          <w:szCs w:val="18"/>
        </w:rPr>
        <w:t>groups</w:t>
      </w:r>
      <w:proofErr w:type="gramEnd"/>
      <w:r w:rsidR="00DD14D2" w:rsidRPr="000460F5">
        <w:rPr>
          <w:szCs w:val="18"/>
        </w:rPr>
        <w:t xml:space="preserve"> </w:t>
      </w:r>
      <w:r w:rsidR="007E2A8C">
        <w:rPr>
          <w:szCs w:val="18"/>
        </w:rPr>
        <w:t xml:space="preserve"> </w:t>
      </w:r>
    </w:p>
    <w:p w14:paraId="430466FF" w14:textId="26520103" w:rsidR="00DD14D2" w:rsidRPr="000460F5" w:rsidRDefault="00E43038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r</w:t>
      </w:r>
      <w:r w:rsidR="00DD14D2" w:rsidRPr="000460F5">
        <w:rPr>
          <w:szCs w:val="18"/>
        </w:rPr>
        <w:t xml:space="preserve">eceive individual case </w:t>
      </w:r>
      <w:proofErr w:type="gramStart"/>
      <w:r w:rsidR="00DD14D2" w:rsidRPr="000460F5">
        <w:rPr>
          <w:szCs w:val="18"/>
        </w:rPr>
        <w:t>management</w:t>
      </w:r>
      <w:proofErr w:type="gramEnd"/>
    </w:p>
    <w:p w14:paraId="1AF028BE" w14:textId="1752F531" w:rsidR="00DD14D2" w:rsidRPr="000460F5" w:rsidRDefault="00E72A61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 w:rsidRPr="000460F5">
        <w:rPr>
          <w:szCs w:val="18"/>
        </w:rPr>
        <w:t>provide</w:t>
      </w:r>
      <w:r w:rsidR="00DD14D2" w:rsidRPr="000460F5">
        <w:rPr>
          <w:szCs w:val="18"/>
        </w:rPr>
        <w:t xml:space="preserve"> counselling </w:t>
      </w:r>
      <w:r w:rsidRPr="000460F5">
        <w:rPr>
          <w:szCs w:val="18"/>
        </w:rPr>
        <w:t xml:space="preserve">or </w:t>
      </w:r>
      <w:proofErr w:type="gramStart"/>
      <w:r w:rsidRPr="000460F5">
        <w:rPr>
          <w:szCs w:val="18"/>
        </w:rPr>
        <w:t>mentoring</w:t>
      </w:r>
      <w:proofErr w:type="gramEnd"/>
    </w:p>
    <w:p w14:paraId="649517AA" w14:textId="0A8AC156" w:rsidR="006B32AF" w:rsidRPr="000460F5" w:rsidRDefault="00077661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monitor</w:t>
      </w:r>
      <w:r w:rsidR="006B32AF" w:rsidRPr="000460F5">
        <w:rPr>
          <w:szCs w:val="18"/>
        </w:rPr>
        <w:t xml:space="preserve"> attendance and school </w:t>
      </w:r>
      <w:proofErr w:type="gramStart"/>
      <w:r w:rsidR="006B32AF" w:rsidRPr="000460F5">
        <w:rPr>
          <w:szCs w:val="18"/>
        </w:rPr>
        <w:t>work</w:t>
      </w:r>
      <w:proofErr w:type="gramEnd"/>
    </w:p>
    <w:p w14:paraId="40C27762" w14:textId="3E83465A" w:rsidR="006B32AF" w:rsidRPr="000460F5" w:rsidRDefault="00E43038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p</w:t>
      </w:r>
      <w:r w:rsidR="006B32AF" w:rsidRPr="000460F5">
        <w:rPr>
          <w:szCs w:val="18"/>
        </w:rPr>
        <w:t>rovide parents</w:t>
      </w:r>
      <w:r w:rsidR="002C189B">
        <w:rPr>
          <w:szCs w:val="18"/>
        </w:rPr>
        <w:t xml:space="preserve"> (and homestay provider, if appropriate)</w:t>
      </w:r>
      <w:r w:rsidR="006B32AF" w:rsidRPr="000460F5">
        <w:rPr>
          <w:szCs w:val="18"/>
        </w:rPr>
        <w:t xml:space="preserve"> with regular updates on progress</w:t>
      </w:r>
      <w:r w:rsidR="00D01C66" w:rsidRPr="000460F5">
        <w:rPr>
          <w:szCs w:val="18"/>
        </w:rPr>
        <w:t xml:space="preserve"> through this compliance contract</w:t>
      </w:r>
    </w:p>
    <w:p w14:paraId="3B2599BC" w14:textId="5AA2B7B0" w:rsidR="006B32AF" w:rsidRPr="000460F5" w:rsidRDefault="00E43038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>
        <w:rPr>
          <w:szCs w:val="18"/>
        </w:rPr>
        <w:t>o</w:t>
      </w:r>
      <w:r w:rsidR="006B32AF" w:rsidRPr="000460F5">
        <w:rPr>
          <w:szCs w:val="18"/>
        </w:rPr>
        <w:t xml:space="preserve">ffer welfare </w:t>
      </w:r>
      <w:proofErr w:type="gramStart"/>
      <w:r w:rsidR="006B32AF" w:rsidRPr="000460F5">
        <w:rPr>
          <w:szCs w:val="18"/>
        </w:rPr>
        <w:t>support</w:t>
      </w:r>
      <w:proofErr w:type="gramEnd"/>
    </w:p>
    <w:p w14:paraId="0A57CE47" w14:textId="3AEBC67F" w:rsidR="00DD14D2" w:rsidRPr="000460F5" w:rsidRDefault="00DD14D2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 w:rsidRPr="000460F5">
        <w:rPr>
          <w:szCs w:val="18"/>
        </w:rPr>
        <w:t>receive assistance with personal issues which are influencing progress</w:t>
      </w:r>
      <w:r w:rsidR="009641E6">
        <w:rPr>
          <w:szCs w:val="18"/>
        </w:rPr>
        <w:t xml:space="preserve"> </w:t>
      </w:r>
      <w:r w:rsidR="009641E6">
        <w:t xml:space="preserve">and or </w:t>
      </w:r>
      <w:proofErr w:type="gramStart"/>
      <w:r w:rsidR="009641E6">
        <w:t>behaviour</w:t>
      </w:r>
      <w:proofErr w:type="gramEnd"/>
      <w:r w:rsidRPr="000460F5">
        <w:rPr>
          <w:szCs w:val="18"/>
        </w:rPr>
        <w:t xml:space="preserve"> </w:t>
      </w:r>
    </w:p>
    <w:p w14:paraId="42F387DA" w14:textId="2F6DC171" w:rsidR="00DD14D2" w:rsidRPr="000460F5" w:rsidRDefault="00DD14D2" w:rsidP="001951E6">
      <w:pPr>
        <w:pStyle w:val="ListBullet"/>
        <w:numPr>
          <w:ilvl w:val="0"/>
          <w:numId w:val="42"/>
        </w:numPr>
        <w:tabs>
          <w:tab w:val="num" w:pos="340"/>
        </w:tabs>
        <w:spacing w:before="40" w:after="40" w:line="240" w:lineRule="auto"/>
        <w:ind w:left="340" w:hanging="340"/>
        <w:jc w:val="both"/>
        <w:rPr>
          <w:szCs w:val="18"/>
        </w:rPr>
      </w:pPr>
      <w:r w:rsidRPr="000460F5">
        <w:rPr>
          <w:szCs w:val="18"/>
        </w:rPr>
        <w:t xml:space="preserve">develop </w:t>
      </w:r>
      <w:r w:rsidR="00E72A61" w:rsidRPr="000460F5">
        <w:rPr>
          <w:szCs w:val="18"/>
        </w:rPr>
        <w:t>a study plan that will assist the student with rectifying the poor course progress or attendance</w:t>
      </w:r>
      <w:r w:rsidR="00E43038">
        <w:rPr>
          <w:szCs w:val="18"/>
        </w:rPr>
        <w:t>.</w:t>
      </w:r>
    </w:p>
    <w:p w14:paraId="2500CD94" w14:textId="4CB0C703" w:rsidR="00E94EEB" w:rsidRPr="00984CB4" w:rsidRDefault="00E94EEB" w:rsidP="00505E76">
      <w:pPr>
        <w:pStyle w:val="BodyText"/>
        <w:spacing w:before="140" w:after="140"/>
        <w:jc w:val="both"/>
        <w:rPr>
          <w:szCs w:val="18"/>
        </w:rPr>
      </w:pPr>
      <w:r w:rsidRPr="00984CB4">
        <w:rPr>
          <w:szCs w:val="18"/>
        </w:rPr>
        <w:t xml:space="preserve">This contract will be sent to </w:t>
      </w:r>
      <w:r w:rsidR="000460F5" w:rsidRPr="00984CB4">
        <w:rPr>
          <w:szCs w:val="18"/>
        </w:rPr>
        <w:t xml:space="preserve">DE’s </w:t>
      </w:r>
      <w:r w:rsidRPr="00984CB4">
        <w:rPr>
          <w:szCs w:val="18"/>
        </w:rPr>
        <w:t>International Education Division</w:t>
      </w:r>
      <w:r w:rsidR="000460F5" w:rsidRPr="00984CB4">
        <w:rPr>
          <w:szCs w:val="18"/>
        </w:rPr>
        <w:t xml:space="preserve"> (IED)</w:t>
      </w:r>
      <w:r w:rsidRPr="00984CB4">
        <w:rPr>
          <w:szCs w:val="18"/>
        </w:rPr>
        <w:t xml:space="preserve"> and will be </w:t>
      </w:r>
      <w:r w:rsidR="000460F5" w:rsidRPr="00984CB4">
        <w:rPr>
          <w:szCs w:val="18"/>
        </w:rPr>
        <w:t>formally review</w:t>
      </w:r>
      <w:r w:rsidR="000E009C">
        <w:rPr>
          <w:szCs w:val="18"/>
        </w:rPr>
        <w:t>ed</w:t>
      </w:r>
      <w:r w:rsidR="000460F5" w:rsidRPr="00984CB4">
        <w:rPr>
          <w:szCs w:val="18"/>
        </w:rPr>
        <w:t xml:space="preserve"> </w:t>
      </w:r>
      <w:r w:rsidR="000E009C">
        <w:rPr>
          <w:szCs w:val="18"/>
        </w:rPr>
        <w:t>at</w:t>
      </w:r>
      <w:r w:rsidR="000460F5" w:rsidRPr="00984CB4">
        <w:rPr>
          <w:szCs w:val="18"/>
        </w:rPr>
        <w:t xml:space="preserve"> the end of the contract review period.</w:t>
      </w:r>
    </w:p>
    <w:p w14:paraId="31A44EF7" w14:textId="77777777" w:rsidR="00EA6E85" w:rsidRDefault="006E5AEF" w:rsidP="00B46CFC">
      <w:pPr>
        <w:pStyle w:val="Heading1"/>
        <w:keepNext/>
        <w:spacing w:after="200" w:line="240" w:lineRule="auto"/>
        <w:rPr>
          <w:rFonts w:ascii="Arial Bold" w:hAnsi="Arial Bold"/>
          <w:caps w:val="0"/>
          <w:color w:val="100249"/>
          <w:szCs w:val="32"/>
        </w:rPr>
      </w:pPr>
      <w:r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  <w:r w:rsidR="00EA6E85">
        <w:rPr>
          <w:rFonts w:ascii="Arial Bold" w:hAnsi="Arial Bold"/>
          <w:caps w:val="0"/>
          <w:color w:val="100249"/>
          <w:szCs w:val="32"/>
        </w:rPr>
        <w:br/>
      </w:r>
    </w:p>
    <w:p w14:paraId="5D79F024" w14:textId="77777777" w:rsidR="00EA6E85" w:rsidRDefault="00EA6E85">
      <w:pPr>
        <w:spacing w:after="240"/>
        <w:rPr>
          <w:rFonts w:ascii="Arial Bold" w:eastAsiaTheme="majorEastAsia" w:hAnsi="Arial Bold" w:cstheme="majorBidi"/>
          <w:b/>
          <w:color w:val="100249"/>
          <w:sz w:val="32"/>
          <w:szCs w:val="32"/>
        </w:rPr>
      </w:pPr>
      <w:r>
        <w:rPr>
          <w:rFonts w:ascii="Arial Bold" w:hAnsi="Arial Bold"/>
          <w:caps/>
          <w:color w:val="100249"/>
          <w:szCs w:val="32"/>
        </w:rPr>
        <w:br w:type="page"/>
      </w:r>
    </w:p>
    <w:p w14:paraId="5179D164" w14:textId="0776391E" w:rsidR="0002051F" w:rsidRPr="00B46CFC" w:rsidRDefault="0002051F" w:rsidP="00B46CFC">
      <w:pPr>
        <w:pStyle w:val="Heading1"/>
        <w:keepNext/>
        <w:spacing w:after="200" w:line="240" w:lineRule="auto"/>
        <w:rPr>
          <w:rFonts w:ascii="Arial Bold" w:hAnsi="Arial Bold"/>
          <w:caps w:val="0"/>
          <w:color w:val="100249"/>
          <w:szCs w:val="32"/>
        </w:rPr>
      </w:pPr>
      <w:r w:rsidRPr="00B46CFC">
        <w:rPr>
          <w:rFonts w:ascii="Arial Bold" w:hAnsi="Arial Bold"/>
          <w:caps w:val="0"/>
          <w:color w:val="100249"/>
          <w:szCs w:val="32"/>
        </w:rPr>
        <w:lastRenderedPageBreak/>
        <w:t>Signatures and declaration</w:t>
      </w:r>
    </w:p>
    <w:p w14:paraId="5F78D489" w14:textId="1C8585CE" w:rsidR="007F7A25" w:rsidRPr="00984CB4" w:rsidRDefault="007F7A25" w:rsidP="00984CB4">
      <w:pPr>
        <w:pStyle w:val="BodyText"/>
        <w:spacing w:before="140" w:after="140"/>
        <w:jc w:val="both"/>
        <w:rPr>
          <w:szCs w:val="18"/>
        </w:rPr>
      </w:pPr>
      <w:r w:rsidRPr="00984CB4">
        <w:rPr>
          <w:szCs w:val="18"/>
        </w:rPr>
        <w:t xml:space="preserve">I, </w:t>
      </w:r>
      <w:r w:rsidRPr="00984CB4">
        <w:rPr>
          <w:szCs w:val="18"/>
          <w:highlight w:val="yellow"/>
        </w:rPr>
        <w:t>[student name</w:t>
      </w:r>
      <w:r w:rsidRPr="00984CB4">
        <w:rPr>
          <w:szCs w:val="18"/>
        </w:rPr>
        <w:t xml:space="preserve">], </w:t>
      </w:r>
      <w:r w:rsidR="00E50A9E" w:rsidRPr="00984CB4">
        <w:rPr>
          <w:szCs w:val="18"/>
        </w:rPr>
        <w:t xml:space="preserve">understand and </w:t>
      </w:r>
      <w:r w:rsidRPr="00984CB4">
        <w:rPr>
          <w:szCs w:val="18"/>
        </w:rPr>
        <w:t xml:space="preserve">agree to follow the conditions listed above, which </w:t>
      </w:r>
      <w:r w:rsidR="00FC38D1" w:rsidRPr="00984CB4">
        <w:rPr>
          <w:szCs w:val="18"/>
        </w:rPr>
        <w:t xml:space="preserve">must be </w:t>
      </w:r>
      <w:r w:rsidR="008706EB">
        <w:rPr>
          <w:szCs w:val="18"/>
        </w:rPr>
        <w:t xml:space="preserve">satisfactorily </w:t>
      </w:r>
      <w:r w:rsidR="00282915">
        <w:rPr>
          <w:szCs w:val="18"/>
        </w:rPr>
        <w:t>completed</w:t>
      </w:r>
      <w:r w:rsidR="00FC38D1" w:rsidRPr="00984CB4">
        <w:rPr>
          <w:szCs w:val="18"/>
        </w:rPr>
        <w:t xml:space="preserve"> </w:t>
      </w:r>
      <w:r w:rsidR="00E81E0B" w:rsidRPr="00984CB4">
        <w:rPr>
          <w:szCs w:val="18"/>
        </w:rPr>
        <w:t xml:space="preserve">to </w:t>
      </w:r>
      <w:r w:rsidR="008706EB">
        <w:rPr>
          <w:szCs w:val="18"/>
        </w:rPr>
        <w:t xml:space="preserve">ensure my </w:t>
      </w:r>
      <w:r w:rsidR="0034305D">
        <w:rPr>
          <w:szCs w:val="18"/>
        </w:rPr>
        <w:t xml:space="preserve">continued </w:t>
      </w:r>
      <w:r w:rsidRPr="00984CB4">
        <w:rPr>
          <w:szCs w:val="18"/>
        </w:rPr>
        <w:t xml:space="preserve">enrolment </w:t>
      </w:r>
      <w:r w:rsidR="00FC38D1" w:rsidRPr="00984CB4">
        <w:rPr>
          <w:szCs w:val="18"/>
        </w:rPr>
        <w:t>in the ISP</w:t>
      </w:r>
      <w:r w:rsidRPr="00984CB4">
        <w:rPr>
          <w:szCs w:val="18"/>
        </w:rPr>
        <w:t xml:space="preserve">. If these conditions are not </w:t>
      </w:r>
      <w:r w:rsidR="0034305D">
        <w:rPr>
          <w:szCs w:val="18"/>
        </w:rPr>
        <w:t xml:space="preserve">satisfactorily completed </w:t>
      </w:r>
      <w:r w:rsidR="002C189B">
        <w:rPr>
          <w:szCs w:val="18"/>
        </w:rPr>
        <w:t>and maintained for the duration of my enrolment</w:t>
      </w:r>
      <w:r w:rsidRPr="00984CB4">
        <w:rPr>
          <w:szCs w:val="18"/>
        </w:rPr>
        <w:t xml:space="preserve"> </w:t>
      </w:r>
      <w:r w:rsidR="00D763EB">
        <w:rPr>
          <w:szCs w:val="18"/>
        </w:rPr>
        <w:t xml:space="preserve">in the </w:t>
      </w:r>
      <w:proofErr w:type="gramStart"/>
      <w:r w:rsidR="00D763EB">
        <w:rPr>
          <w:szCs w:val="18"/>
        </w:rPr>
        <w:t>ISP</w:t>
      </w:r>
      <w:proofErr w:type="gramEnd"/>
      <w:r w:rsidR="00D763EB">
        <w:rPr>
          <w:szCs w:val="18"/>
        </w:rPr>
        <w:t xml:space="preserve"> </w:t>
      </w:r>
      <w:r w:rsidR="00E50A9E" w:rsidRPr="00984CB4">
        <w:rPr>
          <w:szCs w:val="18"/>
        </w:rPr>
        <w:t xml:space="preserve">I understand that </w:t>
      </w:r>
      <w:r w:rsidRPr="00984CB4">
        <w:rPr>
          <w:szCs w:val="18"/>
        </w:rPr>
        <w:t xml:space="preserve">the school </w:t>
      </w:r>
      <w:r w:rsidR="00E50A9E" w:rsidRPr="00984CB4">
        <w:rPr>
          <w:szCs w:val="18"/>
        </w:rPr>
        <w:t>may</w:t>
      </w:r>
      <w:r w:rsidRPr="00984CB4">
        <w:rPr>
          <w:szCs w:val="18"/>
        </w:rPr>
        <w:t xml:space="preserve"> notify </w:t>
      </w:r>
      <w:r w:rsidR="00D763EB">
        <w:rPr>
          <w:szCs w:val="18"/>
        </w:rPr>
        <w:t xml:space="preserve">the Department of Education (DE) for breaching my visa conditions. This may result in the cancellation of my enrolment and reporting to </w:t>
      </w:r>
      <w:r w:rsidR="0034305D">
        <w:rPr>
          <w:szCs w:val="18"/>
        </w:rPr>
        <w:t>the Department of Home Affairs (DHA).</w:t>
      </w:r>
      <w:r w:rsidRPr="00984CB4">
        <w:rPr>
          <w:szCs w:val="18"/>
        </w:rPr>
        <w:t xml:space="preserve"> </w:t>
      </w:r>
      <w:r w:rsidR="003447F8">
        <w:rPr>
          <w:szCs w:val="18"/>
        </w:rPr>
        <w:t>I understand that this may lead to my visa being cancelled.</w:t>
      </w:r>
    </w:p>
    <w:tbl>
      <w:tblPr>
        <w:tblStyle w:val="ISP-Simple"/>
        <w:tblW w:w="0" w:type="auto"/>
        <w:tblLayout w:type="fixed"/>
        <w:tblLook w:val="02A0" w:firstRow="1" w:lastRow="0" w:firstColumn="1" w:lastColumn="0" w:noHBand="1" w:noVBand="0"/>
        <w:tblDescription w:val="Signature table"/>
      </w:tblPr>
      <w:tblGrid>
        <w:gridCol w:w="2802"/>
        <w:gridCol w:w="7371"/>
      </w:tblGrid>
      <w:tr w:rsidR="00743108" w:rsidRPr="001A60A5" w14:paraId="0C0832EE" w14:textId="77777777" w:rsidTr="00D12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</w:tcPr>
          <w:p w14:paraId="1B71A4CB" w14:textId="49540546" w:rsidR="00743108" w:rsidRPr="005724E2" w:rsidRDefault="00743108">
            <w:pPr>
              <w:pStyle w:val="Questionstatementblue"/>
            </w:pPr>
            <w:bookmarkStart w:id="1" w:name="RowTitle_18" w:colFirst="0" w:colLast="0"/>
            <w:r w:rsidRPr="001A60A5">
              <w:t>Principal</w:t>
            </w:r>
            <w:r w:rsidR="00E80B4B">
              <w:t xml:space="preserve"> (or delegate)</w:t>
            </w:r>
            <w:r w:rsidRPr="001A60A5">
              <w:t xml:space="preserve"> Signature: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6CDD9774" w14:textId="77777777" w:rsidR="00743108" w:rsidRPr="001A60A5" w:rsidRDefault="00743108" w:rsidP="00A8015B"/>
        </w:tc>
      </w:tr>
      <w:tr w:rsidR="007A77FF" w:rsidRPr="001A60A5" w14:paraId="65712F0B" w14:textId="77777777" w:rsidTr="00D126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05A39B4" w14:textId="107BCA06" w:rsidR="007A77FF" w:rsidRPr="005724E2" w:rsidRDefault="00E80B4B">
            <w:pPr>
              <w:pStyle w:val="Questionstatementblue"/>
            </w:pPr>
            <w:r>
              <w:t>ISC</w:t>
            </w:r>
            <w:r w:rsidR="007A77FF">
              <w:t xml:space="preserve"> signature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05B0A9DD" w14:textId="77777777" w:rsidR="007A77FF" w:rsidRPr="001A60A5" w:rsidRDefault="007A77FF" w:rsidP="00A8015B"/>
        </w:tc>
      </w:tr>
      <w:tr w:rsidR="007A77FF" w:rsidRPr="001A60A5" w14:paraId="64BE84AC" w14:textId="77777777" w:rsidTr="00D126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839DB33" w14:textId="77777777" w:rsidR="00F31F85" w:rsidRDefault="00E80B4B" w:rsidP="003447F8">
            <w:pPr>
              <w:pStyle w:val="Questionstatementblue"/>
            </w:pPr>
            <w:r>
              <w:t>Student</w:t>
            </w:r>
            <w:r w:rsidR="007A77FF">
              <w:t xml:space="preserve"> signature</w:t>
            </w:r>
          </w:p>
          <w:p w14:paraId="5CB73AF3" w14:textId="5B001CB5" w:rsidR="007A77FF" w:rsidRPr="003447F8" w:rsidRDefault="00F31F85">
            <w:pPr>
              <w:pStyle w:val="Questionstatementblue"/>
            </w:pPr>
            <w:r w:rsidRPr="00E160E2">
              <w:rPr>
                <w:b w:val="0"/>
              </w:rPr>
              <w:t>(</w:t>
            </w:r>
            <w:proofErr w:type="gramStart"/>
            <w:r>
              <w:rPr>
                <w:b w:val="0"/>
              </w:rPr>
              <w:t>the</w:t>
            </w:r>
            <w:proofErr w:type="gramEnd"/>
            <w:r w:rsidRPr="00E160E2">
              <w:rPr>
                <w:b w:val="0"/>
              </w:rPr>
              <w:t xml:space="preserve"> contract is still valid even if the </w:t>
            </w:r>
            <w:r>
              <w:rPr>
                <w:b w:val="0"/>
              </w:rPr>
              <w:t>student</w:t>
            </w:r>
            <w:r w:rsidRPr="00E160E2">
              <w:rPr>
                <w:b w:val="0"/>
              </w:rPr>
              <w:t xml:space="preserve"> </w:t>
            </w:r>
            <w:r>
              <w:rPr>
                <w:b w:val="0"/>
              </w:rPr>
              <w:t>refuses</w:t>
            </w:r>
            <w:r w:rsidRPr="00E160E2">
              <w:rPr>
                <w:b w:val="0"/>
              </w:rPr>
              <w:t xml:space="preserve"> to sign it</w:t>
            </w:r>
            <w:r>
              <w:rPr>
                <w:b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6BD3C49" w14:textId="77777777" w:rsidR="007A77FF" w:rsidRDefault="007A77FF" w:rsidP="00A8015B"/>
        </w:tc>
      </w:tr>
      <w:tr w:rsidR="007A77FF" w:rsidRPr="001A60A5" w14:paraId="2F72A4AC" w14:textId="77777777" w:rsidTr="00D126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A6D434" w14:textId="2C13953C" w:rsidR="00F31F85" w:rsidRDefault="007A77FF">
            <w:pPr>
              <w:pStyle w:val="Questionstatementblue"/>
            </w:pPr>
            <w:r>
              <w:t>Parent signature</w:t>
            </w:r>
            <w:r w:rsidR="00585640">
              <w:t xml:space="preserve"> </w:t>
            </w:r>
          </w:p>
          <w:p w14:paraId="56C45404" w14:textId="00C66E9D" w:rsidR="007A77FF" w:rsidRDefault="00585640">
            <w:pPr>
              <w:pStyle w:val="Questionstatementblue"/>
            </w:pPr>
            <w:r w:rsidRPr="00B50A7B">
              <w:rPr>
                <w:b w:val="0"/>
              </w:rPr>
              <w:t>(</w:t>
            </w:r>
            <w:proofErr w:type="gramStart"/>
            <w:r w:rsidR="00442BCC">
              <w:rPr>
                <w:b w:val="0"/>
              </w:rPr>
              <w:t>the</w:t>
            </w:r>
            <w:proofErr w:type="gramEnd"/>
            <w:r w:rsidR="003447F8" w:rsidRPr="00B50A7B">
              <w:rPr>
                <w:b w:val="0"/>
              </w:rPr>
              <w:t xml:space="preserve"> contract is still valid even if the parent </w:t>
            </w:r>
            <w:r w:rsidR="0013569B">
              <w:rPr>
                <w:b w:val="0"/>
              </w:rPr>
              <w:t>refuses</w:t>
            </w:r>
            <w:r w:rsidR="003447F8" w:rsidRPr="00B50A7B">
              <w:rPr>
                <w:b w:val="0"/>
              </w:rPr>
              <w:t xml:space="preserve"> to sign it</w:t>
            </w:r>
            <w:r w:rsidR="00442BCC">
              <w:rPr>
                <w:b w:val="0"/>
              </w:rPr>
              <w:t>. A copy of this contract will be provided to the parent</w:t>
            </w:r>
            <w:r w:rsidRPr="00B50A7B">
              <w:rPr>
                <w:b w:val="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44D80CDF" w14:textId="77777777" w:rsidR="007A77FF" w:rsidRDefault="007A77FF" w:rsidP="00A8015B"/>
        </w:tc>
      </w:tr>
      <w:tr w:rsidR="00743108" w:rsidRPr="001A60A5" w14:paraId="675BA222" w14:textId="77777777" w:rsidTr="00D1262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1969C9E" w14:textId="77777777" w:rsidR="00743108" w:rsidRPr="001A60A5" w:rsidRDefault="00743108" w:rsidP="00A8015B">
            <w:pPr>
              <w:pStyle w:val="Questionstatementblue"/>
            </w:pPr>
            <w:r w:rsidRPr="001A60A5">
              <w:t>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</w:tcPr>
          <w:p w14:paraId="7A03302A" w14:textId="77777777" w:rsidR="00743108" w:rsidRPr="001A60A5" w:rsidRDefault="00743108" w:rsidP="00A8015B"/>
        </w:tc>
      </w:tr>
      <w:bookmarkEnd w:id="1"/>
    </w:tbl>
    <w:p w14:paraId="4167DB54" w14:textId="77777777" w:rsidR="00743108" w:rsidRPr="00D12624" w:rsidRDefault="00743108" w:rsidP="00FC38D1">
      <w:pPr>
        <w:pStyle w:val="BodyText"/>
      </w:pPr>
    </w:p>
    <w:sectPr w:rsidR="00743108" w:rsidRPr="00D12624" w:rsidSect="006E5AE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546" w:right="822" w:bottom="1701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32B9" w14:textId="77777777" w:rsidR="00B07E49" w:rsidRDefault="00B07E49" w:rsidP="00A8015B">
      <w:r>
        <w:separator/>
      </w:r>
    </w:p>
  </w:endnote>
  <w:endnote w:type="continuationSeparator" w:id="0">
    <w:p w14:paraId="596A97BB" w14:textId="77777777" w:rsidR="00B07E49" w:rsidRDefault="00B07E49" w:rsidP="00A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D61F6A" w:rsidRDefault="00D61F6A" w:rsidP="00A8015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D61F6A" w:rsidRDefault="00D61F6A" w:rsidP="00A80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C21" w14:textId="77777777" w:rsidR="00C72572" w:rsidRPr="00C72572" w:rsidRDefault="00C72572" w:rsidP="00C72572">
    <w:pPr>
      <w:tabs>
        <w:tab w:val="center" w:pos="4513"/>
        <w:tab w:val="right" w:pos="9026"/>
      </w:tabs>
      <w:spacing w:before="140" w:after="0" w:line="240" w:lineRule="auto"/>
      <w:jc w:val="both"/>
      <w:rPr>
        <w:rFonts w:eastAsia="Baskerville Old Face" w:cs="Times New Roman"/>
        <w:szCs w:val="18"/>
      </w:rPr>
    </w:pPr>
  </w:p>
  <w:p w14:paraId="469B0C9F" w14:textId="77777777" w:rsidR="00C72572" w:rsidRPr="00C72572" w:rsidRDefault="00C72572" w:rsidP="00C72572">
    <w:pPr>
      <w:pBdr>
        <w:top w:val="single" w:sz="4" w:space="1" w:color="7F7F7F"/>
      </w:pBdr>
      <w:tabs>
        <w:tab w:val="center" w:pos="4513"/>
        <w:tab w:val="right" w:pos="10460"/>
      </w:tabs>
      <w:spacing w:after="0" w:line="240" w:lineRule="auto"/>
      <w:rPr>
        <w:rFonts w:eastAsia="Baskerville Old Face" w:cs="Arial"/>
        <w:color w:val="7F7F7F"/>
        <w:sz w:val="16"/>
        <w:szCs w:val="16"/>
      </w:rPr>
    </w:pPr>
    <w:r w:rsidRPr="00C72572">
      <w:rPr>
        <w:rFonts w:eastAsia="Baskerville Old Face" w:cs="Arial"/>
        <w:color w:val="7F7F7F"/>
        <w:sz w:val="16"/>
        <w:szCs w:val="16"/>
      </w:rPr>
      <w:t>CRICOS Provider Name and Code: Department of Education, 00861K</w:t>
    </w:r>
    <w:r w:rsidRPr="00C72572">
      <w:rPr>
        <w:rFonts w:eastAsia="Baskerville Old Face" w:cs="Arial"/>
        <w:color w:val="7F7F7F"/>
        <w:sz w:val="16"/>
        <w:szCs w:val="16"/>
      </w:rPr>
      <w:tab/>
      <w:t xml:space="preserve">Page </w:t>
    </w:r>
    <w:r w:rsidRPr="00C72572">
      <w:rPr>
        <w:rFonts w:eastAsia="Baskerville Old Face" w:cs="Arial"/>
        <w:color w:val="7F7F7F"/>
        <w:sz w:val="16"/>
        <w:szCs w:val="16"/>
      </w:rPr>
      <w:fldChar w:fldCharType="begin"/>
    </w:r>
    <w:r w:rsidRPr="00C72572">
      <w:rPr>
        <w:rFonts w:eastAsia="Baskerville Old Face" w:cs="Arial"/>
        <w:color w:val="7F7F7F"/>
        <w:sz w:val="16"/>
        <w:szCs w:val="16"/>
      </w:rPr>
      <w:instrText xml:space="preserve"> PAGE  \* Arabic  \* MERGEFORMAT </w:instrText>
    </w:r>
    <w:r w:rsidRPr="00C72572">
      <w:rPr>
        <w:rFonts w:eastAsia="Baskerville Old Face" w:cs="Arial"/>
        <w:color w:val="7F7F7F"/>
        <w:sz w:val="16"/>
        <w:szCs w:val="16"/>
      </w:rPr>
      <w:fldChar w:fldCharType="separate"/>
    </w:r>
    <w:r w:rsidRPr="00C72572">
      <w:rPr>
        <w:rFonts w:eastAsia="Baskerville Old Face" w:cs="Arial"/>
        <w:color w:val="7F7F7F"/>
        <w:sz w:val="16"/>
        <w:szCs w:val="16"/>
      </w:rPr>
      <w:t>2</w:t>
    </w:r>
    <w:r w:rsidRPr="00C72572">
      <w:rPr>
        <w:rFonts w:eastAsia="Baskerville Old Face" w:cs="Arial"/>
        <w:color w:val="7F7F7F"/>
        <w:sz w:val="16"/>
        <w:szCs w:val="16"/>
      </w:rPr>
      <w:fldChar w:fldCharType="end"/>
    </w:r>
    <w:r w:rsidRPr="00C72572">
      <w:rPr>
        <w:rFonts w:eastAsia="Baskerville Old Face" w:cs="Arial"/>
        <w:color w:val="7F7F7F"/>
        <w:sz w:val="16"/>
        <w:szCs w:val="16"/>
      </w:rPr>
      <w:t xml:space="preserve"> of </w:t>
    </w:r>
    <w:r w:rsidRPr="00C72572">
      <w:rPr>
        <w:rFonts w:eastAsia="Baskerville Old Face" w:cs="Arial"/>
        <w:color w:val="7F7F7F"/>
        <w:sz w:val="16"/>
        <w:szCs w:val="16"/>
      </w:rPr>
      <w:fldChar w:fldCharType="begin"/>
    </w:r>
    <w:r w:rsidRPr="00C72572">
      <w:rPr>
        <w:rFonts w:eastAsia="Baskerville Old Face" w:cs="Arial"/>
        <w:color w:val="7F7F7F"/>
        <w:sz w:val="16"/>
        <w:szCs w:val="16"/>
      </w:rPr>
      <w:instrText xml:space="preserve"> NUMPAGES  \* Arabic  \* MERGEFORMAT </w:instrText>
    </w:r>
    <w:r w:rsidRPr="00C72572">
      <w:rPr>
        <w:rFonts w:eastAsia="Baskerville Old Face" w:cs="Arial"/>
        <w:color w:val="7F7F7F"/>
        <w:sz w:val="16"/>
        <w:szCs w:val="16"/>
      </w:rPr>
      <w:fldChar w:fldCharType="separate"/>
    </w:r>
    <w:r w:rsidRPr="00C72572">
      <w:rPr>
        <w:rFonts w:eastAsia="Baskerville Old Face" w:cs="Arial"/>
        <w:color w:val="7F7F7F"/>
        <w:sz w:val="16"/>
        <w:szCs w:val="16"/>
      </w:rPr>
      <w:t>4</w:t>
    </w:r>
    <w:r w:rsidRPr="00C72572">
      <w:rPr>
        <w:rFonts w:eastAsia="Baskerville Old Face" w:cs="Arial"/>
        <w:noProof/>
        <w:color w:val="7F7F7F"/>
        <w:sz w:val="16"/>
        <w:szCs w:val="16"/>
      </w:rPr>
      <w:fldChar w:fldCharType="end"/>
    </w:r>
  </w:p>
  <w:p w14:paraId="45401969" w14:textId="4411A6BE" w:rsidR="00C72572" w:rsidRPr="00C72572" w:rsidRDefault="00C72572" w:rsidP="00C72572">
    <w:pPr>
      <w:pBdr>
        <w:top w:val="single" w:sz="4" w:space="1" w:color="7F7F7F"/>
      </w:pBdr>
      <w:tabs>
        <w:tab w:val="right" w:pos="10460"/>
      </w:tabs>
      <w:spacing w:after="0" w:line="240" w:lineRule="auto"/>
      <w:rPr>
        <w:rFonts w:eastAsia="Baskerville Old Face" w:cs="Arial"/>
        <w:color w:val="7F7F7F"/>
        <w:sz w:val="16"/>
        <w:szCs w:val="16"/>
      </w:rPr>
    </w:pPr>
    <w:r w:rsidRPr="00C72572">
      <w:rPr>
        <w:rFonts w:eastAsia="Baskerville Old Face" w:cs="Arial"/>
        <w:color w:val="7F7F7F"/>
        <w:sz w:val="16"/>
        <w:szCs w:val="16"/>
      </w:rPr>
      <w:t>Copyright State of Victoria 2023</w:t>
    </w:r>
    <w:r w:rsidRPr="00C72572">
      <w:rPr>
        <w:rFonts w:eastAsia="Baskerville Old Face" w:cs="Arial"/>
        <w:color w:val="7F7F7F"/>
        <w:sz w:val="16"/>
        <w:szCs w:val="16"/>
      </w:rPr>
      <w:tab/>
      <w:t xml:space="preserve">Version </w:t>
    </w:r>
    <w:r>
      <w:rPr>
        <w:rFonts w:eastAsia="Baskerville Old Face" w:cs="Arial"/>
        <w:color w:val="7F7F7F"/>
        <w:sz w:val="16"/>
        <w:szCs w:val="16"/>
      </w:rPr>
      <w:t>2</w:t>
    </w:r>
    <w:r w:rsidRPr="00C72572">
      <w:rPr>
        <w:rFonts w:eastAsia="Baskerville Old Face" w:cs="Arial"/>
        <w:color w:val="7F7F7F"/>
        <w:sz w:val="16"/>
        <w:szCs w:val="16"/>
      </w:rPr>
      <w:t>.1 as of 4 April 2023</w:t>
    </w:r>
  </w:p>
  <w:p w14:paraId="117CB74C" w14:textId="4DCD8B44" w:rsidR="00D61F6A" w:rsidRPr="001139B2" w:rsidRDefault="00D61F6A" w:rsidP="001139B2">
    <w:pPr>
      <w:pStyle w:val="Footer"/>
      <w:tabs>
        <w:tab w:val="right" w:pos="10460"/>
      </w:tabs>
      <w:spacing w:after="0"/>
      <w:rPr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BAB9" w14:textId="586D138B" w:rsidR="005724E2" w:rsidRDefault="00732FD5">
    <w:pPr>
      <w:pStyle w:val="Footer"/>
    </w:pPr>
    <w:r>
      <w:rPr>
        <w:noProof/>
      </w:rPr>
      <w:drawing>
        <wp:inline distT="0" distB="0" distL="0" distR="0" wp14:anchorId="60A57890" wp14:editId="525D714C">
          <wp:extent cx="6570345" cy="78161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7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2FB8" w14:textId="77777777" w:rsidR="00B07E49" w:rsidRDefault="00B07E49" w:rsidP="00A8015B">
      <w:r>
        <w:separator/>
      </w:r>
    </w:p>
  </w:footnote>
  <w:footnote w:type="continuationSeparator" w:id="0">
    <w:p w14:paraId="52932B07" w14:textId="77777777" w:rsidR="00B07E49" w:rsidRDefault="00B07E49" w:rsidP="00A8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CE66" w14:textId="15FBC61F" w:rsidR="00D61F6A" w:rsidRDefault="005724E2" w:rsidP="00A801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2310D8E" wp14:editId="64DEFB7A">
          <wp:simplePos x="0" y="0"/>
          <wp:positionH relativeFrom="page">
            <wp:align>right</wp:align>
          </wp:positionH>
          <wp:positionV relativeFrom="paragraph">
            <wp:posOffset>-85725</wp:posOffset>
          </wp:positionV>
          <wp:extent cx="7543800" cy="1017270"/>
          <wp:effectExtent l="0" t="0" r="0" b="0"/>
          <wp:wrapTopAndBottom/>
          <wp:docPr id="14" name="Picture 14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DFF5" w14:textId="1F5B3D5B" w:rsidR="005724E2" w:rsidRDefault="005724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A4D9A36" wp14:editId="7C44849E">
          <wp:simplePos x="0" y="0"/>
          <wp:positionH relativeFrom="page">
            <wp:align>left</wp:align>
          </wp:positionH>
          <wp:positionV relativeFrom="paragraph">
            <wp:posOffset>-114300</wp:posOffset>
          </wp:positionV>
          <wp:extent cx="7543800" cy="1017270"/>
          <wp:effectExtent l="0" t="0" r="0" b="0"/>
          <wp:wrapTopAndBottom/>
          <wp:docPr id="8" name="Picture 8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16A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208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D61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F6887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630B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30172CE"/>
    <w:multiLevelType w:val="hybridMultilevel"/>
    <w:tmpl w:val="1DFA5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02AD"/>
    <w:multiLevelType w:val="hybridMultilevel"/>
    <w:tmpl w:val="C38C5A9A"/>
    <w:lvl w:ilvl="0" w:tplc="F7A4E0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8945F1"/>
    <w:multiLevelType w:val="multilevel"/>
    <w:tmpl w:val="2C38BA9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F7677D"/>
    <w:multiLevelType w:val="hybridMultilevel"/>
    <w:tmpl w:val="83F02D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16E630D3"/>
    <w:multiLevelType w:val="hybridMultilevel"/>
    <w:tmpl w:val="8FA66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63F"/>
    <w:multiLevelType w:val="hybridMultilevel"/>
    <w:tmpl w:val="334E81A6"/>
    <w:lvl w:ilvl="0" w:tplc="6CB492FE">
      <w:start w:val="1"/>
      <w:numFmt w:val="bullet"/>
      <w:lvlText w:val=""/>
      <w:lvlJc w:val="left"/>
      <w:pPr>
        <w:tabs>
          <w:tab w:val="num" w:pos="76"/>
        </w:tabs>
        <w:ind w:left="76" w:firstLine="491"/>
      </w:pPr>
      <w:rPr>
        <w:rFonts w:ascii="Wingdings" w:hAnsi="Wingdings" w:cs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E630E"/>
    <w:multiLevelType w:val="hybridMultilevel"/>
    <w:tmpl w:val="AFC6B06C"/>
    <w:lvl w:ilvl="0" w:tplc="472CCA4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4D0106"/>
    <w:multiLevelType w:val="multilevel"/>
    <w:tmpl w:val="AC70F5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AD6A97"/>
    <w:multiLevelType w:val="hybridMultilevel"/>
    <w:tmpl w:val="2814062C"/>
    <w:lvl w:ilvl="0" w:tplc="3E26AD4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C4314"/>
    <w:multiLevelType w:val="multilevel"/>
    <w:tmpl w:val="8C1C7A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A75CD9"/>
    <w:multiLevelType w:val="multilevel"/>
    <w:tmpl w:val="2C38BA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3948EB"/>
    <w:multiLevelType w:val="hybridMultilevel"/>
    <w:tmpl w:val="3FFE7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5C65"/>
    <w:multiLevelType w:val="hybridMultilevel"/>
    <w:tmpl w:val="B4ACB702"/>
    <w:lvl w:ilvl="0" w:tplc="F7A4E0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672C86"/>
    <w:multiLevelType w:val="hybridMultilevel"/>
    <w:tmpl w:val="A1D4C6E8"/>
    <w:lvl w:ilvl="0" w:tplc="F7A4E07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86E36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5C1A03"/>
    <w:multiLevelType w:val="hybridMultilevel"/>
    <w:tmpl w:val="5622B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55931"/>
    <w:multiLevelType w:val="hybridMultilevel"/>
    <w:tmpl w:val="4BAC5324"/>
    <w:lvl w:ilvl="0" w:tplc="853CE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7601B"/>
    <w:multiLevelType w:val="hybridMultilevel"/>
    <w:tmpl w:val="4BBE16B8"/>
    <w:lvl w:ilvl="0" w:tplc="DFA668F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04683"/>
    <w:multiLevelType w:val="hybridMultilevel"/>
    <w:tmpl w:val="ABE27A6C"/>
    <w:lvl w:ilvl="0" w:tplc="F7A4E0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B7EA0C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8107694">
    <w:abstractNumId w:val="15"/>
  </w:num>
  <w:num w:numId="2" w16cid:durableId="1707413096">
    <w:abstractNumId w:val="16"/>
  </w:num>
  <w:num w:numId="3" w16cid:durableId="1149252409">
    <w:abstractNumId w:val="7"/>
  </w:num>
  <w:num w:numId="4" w16cid:durableId="472262226">
    <w:abstractNumId w:val="9"/>
  </w:num>
  <w:num w:numId="5" w16cid:durableId="1416054927">
    <w:abstractNumId w:val="14"/>
  </w:num>
  <w:num w:numId="6" w16cid:durableId="13894340">
    <w:abstractNumId w:val="20"/>
  </w:num>
  <w:num w:numId="7" w16cid:durableId="1736665072">
    <w:abstractNumId w:val="21"/>
  </w:num>
  <w:num w:numId="8" w16cid:durableId="2146775069">
    <w:abstractNumId w:val="17"/>
  </w:num>
  <w:num w:numId="9" w16cid:durableId="755443135">
    <w:abstractNumId w:val="13"/>
  </w:num>
  <w:num w:numId="10" w16cid:durableId="619920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0162155">
    <w:abstractNumId w:val="30"/>
  </w:num>
  <w:num w:numId="12" w16cid:durableId="2120562766">
    <w:abstractNumId w:val="19"/>
  </w:num>
  <w:num w:numId="13" w16cid:durableId="1009604549">
    <w:abstractNumId w:val="0"/>
  </w:num>
  <w:num w:numId="14" w16cid:durableId="1230262218">
    <w:abstractNumId w:val="1"/>
  </w:num>
  <w:num w:numId="15" w16cid:durableId="1579973935">
    <w:abstractNumId w:val="2"/>
  </w:num>
  <w:num w:numId="16" w16cid:durableId="231046748">
    <w:abstractNumId w:val="3"/>
  </w:num>
  <w:num w:numId="17" w16cid:durableId="887372535">
    <w:abstractNumId w:val="4"/>
  </w:num>
  <w:num w:numId="18" w16cid:durableId="426195825">
    <w:abstractNumId w:val="8"/>
  </w:num>
  <w:num w:numId="19" w16cid:durableId="1321539152">
    <w:abstractNumId w:val="22"/>
  </w:num>
  <w:num w:numId="20" w16cid:durableId="1144129319">
    <w:abstractNumId w:val="24"/>
  </w:num>
  <w:num w:numId="21" w16cid:durableId="1890605715">
    <w:abstractNumId w:val="12"/>
  </w:num>
  <w:num w:numId="22" w16cid:durableId="13165639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9462671">
    <w:abstractNumId w:val="23"/>
  </w:num>
  <w:num w:numId="24" w16cid:durableId="808978703">
    <w:abstractNumId w:val="18"/>
  </w:num>
  <w:num w:numId="25" w16cid:durableId="149476094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7916078">
    <w:abstractNumId w:val="6"/>
  </w:num>
  <w:num w:numId="27" w16cid:durableId="1398086014">
    <w:abstractNumId w:val="25"/>
  </w:num>
  <w:num w:numId="28" w16cid:durableId="795417026">
    <w:abstractNumId w:val="30"/>
  </w:num>
  <w:num w:numId="29" w16cid:durableId="685596738">
    <w:abstractNumId w:val="30"/>
  </w:num>
  <w:num w:numId="30" w16cid:durableId="1649480109">
    <w:abstractNumId w:val="30"/>
  </w:num>
  <w:num w:numId="31" w16cid:durableId="1993676748">
    <w:abstractNumId w:val="13"/>
  </w:num>
  <w:num w:numId="32" w16cid:durableId="986856486">
    <w:abstractNumId w:val="13"/>
  </w:num>
  <w:num w:numId="33" w16cid:durableId="1674257748">
    <w:abstractNumId w:val="29"/>
  </w:num>
  <w:num w:numId="34" w16cid:durableId="298463577">
    <w:abstractNumId w:val="30"/>
  </w:num>
  <w:num w:numId="35" w16cid:durableId="1618682633">
    <w:abstractNumId w:val="30"/>
  </w:num>
  <w:num w:numId="36" w16cid:durableId="191574950">
    <w:abstractNumId w:val="30"/>
  </w:num>
  <w:num w:numId="37" w16cid:durableId="635181833">
    <w:abstractNumId w:val="30"/>
  </w:num>
  <w:num w:numId="38" w16cid:durableId="977340347">
    <w:abstractNumId w:val="13"/>
  </w:num>
  <w:num w:numId="39" w16cid:durableId="65617119">
    <w:abstractNumId w:val="13"/>
  </w:num>
  <w:num w:numId="40" w16cid:durableId="184179602">
    <w:abstractNumId w:val="9"/>
  </w:num>
  <w:num w:numId="41" w16cid:durableId="724255654">
    <w:abstractNumId w:val="5"/>
  </w:num>
  <w:num w:numId="42" w16cid:durableId="1861551282">
    <w:abstractNumId w:val="26"/>
  </w:num>
  <w:num w:numId="43" w16cid:durableId="1249197606">
    <w:abstractNumId w:val="10"/>
  </w:num>
  <w:num w:numId="44" w16cid:durableId="111432450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701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40F6"/>
    <w:rsid w:val="00005D98"/>
    <w:rsid w:val="00012723"/>
    <w:rsid w:val="0002051F"/>
    <w:rsid w:val="0002592C"/>
    <w:rsid w:val="000267C9"/>
    <w:rsid w:val="00030BC9"/>
    <w:rsid w:val="00036754"/>
    <w:rsid w:val="00037AB1"/>
    <w:rsid w:val="000460F5"/>
    <w:rsid w:val="000544FE"/>
    <w:rsid w:val="0006612A"/>
    <w:rsid w:val="0007426F"/>
    <w:rsid w:val="0007748C"/>
    <w:rsid w:val="00077661"/>
    <w:rsid w:val="00083EF7"/>
    <w:rsid w:val="0008418A"/>
    <w:rsid w:val="00091804"/>
    <w:rsid w:val="000A0DE0"/>
    <w:rsid w:val="000A3D1F"/>
    <w:rsid w:val="000A52C5"/>
    <w:rsid w:val="000C0205"/>
    <w:rsid w:val="000C3383"/>
    <w:rsid w:val="000C57F4"/>
    <w:rsid w:val="000C790F"/>
    <w:rsid w:val="000D18B4"/>
    <w:rsid w:val="000D7CEB"/>
    <w:rsid w:val="000E009C"/>
    <w:rsid w:val="000F6A1E"/>
    <w:rsid w:val="001040F4"/>
    <w:rsid w:val="00107CFC"/>
    <w:rsid w:val="001139B2"/>
    <w:rsid w:val="0012259F"/>
    <w:rsid w:val="0013569B"/>
    <w:rsid w:val="00143DE7"/>
    <w:rsid w:val="001630D6"/>
    <w:rsid w:val="00167718"/>
    <w:rsid w:val="00187F58"/>
    <w:rsid w:val="001951E6"/>
    <w:rsid w:val="0019747E"/>
    <w:rsid w:val="001A60A5"/>
    <w:rsid w:val="001B4CA6"/>
    <w:rsid w:val="001B70BF"/>
    <w:rsid w:val="001C0DBD"/>
    <w:rsid w:val="001C196C"/>
    <w:rsid w:val="001C4B53"/>
    <w:rsid w:val="001D5222"/>
    <w:rsid w:val="001D7885"/>
    <w:rsid w:val="001E54EC"/>
    <w:rsid w:val="001E6BFC"/>
    <w:rsid w:val="001E739D"/>
    <w:rsid w:val="001F055C"/>
    <w:rsid w:val="001F6E1A"/>
    <w:rsid w:val="00217F07"/>
    <w:rsid w:val="002215F1"/>
    <w:rsid w:val="00240126"/>
    <w:rsid w:val="002408AD"/>
    <w:rsid w:val="00240CEF"/>
    <w:rsid w:val="00243B1B"/>
    <w:rsid w:val="002478D3"/>
    <w:rsid w:val="00251E6D"/>
    <w:rsid w:val="00262221"/>
    <w:rsid w:val="00272976"/>
    <w:rsid w:val="002769D9"/>
    <w:rsid w:val="002815FA"/>
    <w:rsid w:val="00282915"/>
    <w:rsid w:val="00292D5B"/>
    <w:rsid w:val="002A4DD9"/>
    <w:rsid w:val="002B5FD9"/>
    <w:rsid w:val="002C189B"/>
    <w:rsid w:val="002C714D"/>
    <w:rsid w:val="002D25E7"/>
    <w:rsid w:val="002D46C8"/>
    <w:rsid w:val="002D5D42"/>
    <w:rsid w:val="002D7889"/>
    <w:rsid w:val="002F3C7B"/>
    <w:rsid w:val="002F6B81"/>
    <w:rsid w:val="00304A0E"/>
    <w:rsid w:val="003055CF"/>
    <w:rsid w:val="00316FAA"/>
    <w:rsid w:val="0031779B"/>
    <w:rsid w:val="00323B9A"/>
    <w:rsid w:val="00325CCD"/>
    <w:rsid w:val="00342241"/>
    <w:rsid w:val="0034305D"/>
    <w:rsid w:val="003447F8"/>
    <w:rsid w:val="00361E6D"/>
    <w:rsid w:val="00367867"/>
    <w:rsid w:val="0037771E"/>
    <w:rsid w:val="0039005F"/>
    <w:rsid w:val="003A2045"/>
    <w:rsid w:val="003A7BFF"/>
    <w:rsid w:val="003B2F5E"/>
    <w:rsid w:val="003B3518"/>
    <w:rsid w:val="003C0F27"/>
    <w:rsid w:val="003C2450"/>
    <w:rsid w:val="003C6AE9"/>
    <w:rsid w:val="003D4AEB"/>
    <w:rsid w:val="003E5553"/>
    <w:rsid w:val="003F0550"/>
    <w:rsid w:val="003F0F0D"/>
    <w:rsid w:val="00401136"/>
    <w:rsid w:val="00405B54"/>
    <w:rsid w:val="004062B9"/>
    <w:rsid w:val="00416187"/>
    <w:rsid w:val="004225B9"/>
    <w:rsid w:val="0042457B"/>
    <w:rsid w:val="00432890"/>
    <w:rsid w:val="00442BCC"/>
    <w:rsid w:val="0045002B"/>
    <w:rsid w:val="00452B92"/>
    <w:rsid w:val="00455D88"/>
    <w:rsid w:val="004571C6"/>
    <w:rsid w:val="00457921"/>
    <w:rsid w:val="00460180"/>
    <w:rsid w:val="00463CBE"/>
    <w:rsid w:val="004668D1"/>
    <w:rsid w:val="004755B3"/>
    <w:rsid w:val="00477C78"/>
    <w:rsid w:val="00485D9A"/>
    <w:rsid w:val="00490157"/>
    <w:rsid w:val="004946DF"/>
    <w:rsid w:val="00497916"/>
    <w:rsid w:val="004A1BD7"/>
    <w:rsid w:val="004A1E75"/>
    <w:rsid w:val="004B4AA2"/>
    <w:rsid w:val="004B5F78"/>
    <w:rsid w:val="004B5FCA"/>
    <w:rsid w:val="004B6954"/>
    <w:rsid w:val="004E06C0"/>
    <w:rsid w:val="004E3340"/>
    <w:rsid w:val="004E3842"/>
    <w:rsid w:val="004E3A9B"/>
    <w:rsid w:val="004E3F1B"/>
    <w:rsid w:val="00503936"/>
    <w:rsid w:val="00505E76"/>
    <w:rsid w:val="00514364"/>
    <w:rsid w:val="00517D63"/>
    <w:rsid w:val="0052262F"/>
    <w:rsid w:val="00536BF4"/>
    <w:rsid w:val="00544679"/>
    <w:rsid w:val="0054526E"/>
    <w:rsid w:val="005476B5"/>
    <w:rsid w:val="005503CB"/>
    <w:rsid w:val="00563E52"/>
    <w:rsid w:val="005659E2"/>
    <w:rsid w:val="00570107"/>
    <w:rsid w:val="0057213A"/>
    <w:rsid w:val="005724E2"/>
    <w:rsid w:val="0057693B"/>
    <w:rsid w:val="00576A61"/>
    <w:rsid w:val="00577A5A"/>
    <w:rsid w:val="00580E9D"/>
    <w:rsid w:val="00582A3C"/>
    <w:rsid w:val="00585640"/>
    <w:rsid w:val="00585A85"/>
    <w:rsid w:val="0058621E"/>
    <w:rsid w:val="00592295"/>
    <w:rsid w:val="00597396"/>
    <w:rsid w:val="005A7222"/>
    <w:rsid w:val="005B227F"/>
    <w:rsid w:val="005C008E"/>
    <w:rsid w:val="005C540C"/>
    <w:rsid w:val="005D5FAE"/>
    <w:rsid w:val="005F3B4F"/>
    <w:rsid w:val="006467DF"/>
    <w:rsid w:val="006521D0"/>
    <w:rsid w:val="00653AD1"/>
    <w:rsid w:val="00655E43"/>
    <w:rsid w:val="00667187"/>
    <w:rsid w:val="00667B06"/>
    <w:rsid w:val="00695E1C"/>
    <w:rsid w:val="006A377F"/>
    <w:rsid w:val="006B32AF"/>
    <w:rsid w:val="006B6D97"/>
    <w:rsid w:val="006C1C59"/>
    <w:rsid w:val="006C1D7A"/>
    <w:rsid w:val="006C3551"/>
    <w:rsid w:val="006D3E35"/>
    <w:rsid w:val="006E1E40"/>
    <w:rsid w:val="006E5747"/>
    <w:rsid w:val="006E5AEF"/>
    <w:rsid w:val="006E6CE0"/>
    <w:rsid w:val="006F5865"/>
    <w:rsid w:val="0070346E"/>
    <w:rsid w:val="007046C7"/>
    <w:rsid w:val="007072B3"/>
    <w:rsid w:val="00732FD5"/>
    <w:rsid w:val="0073448A"/>
    <w:rsid w:val="007367C7"/>
    <w:rsid w:val="00740EF0"/>
    <w:rsid w:val="00743108"/>
    <w:rsid w:val="007572EF"/>
    <w:rsid w:val="00765AAB"/>
    <w:rsid w:val="00765D78"/>
    <w:rsid w:val="0076696E"/>
    <w:rsid w:val="00771BFE"/>
    <w:rsid w:val="00785B0E"/>
    <w:rsid w:val="00792DF7"/>
    <w:rsid w:val="00796878"/>
    <w:rsid w:val="007A10F2"/>
    <w:rsid w:val="007A6EDC"/>
    <w:rsid w:val="007A77FF"/>
    <w:rsid w:val="007B3CE4"/>
    <w:rsid w:val="007C077B"/>
    <w:rsid w:val="007C0C73"/>
    <w:rsid w:val="007C75DD"/>
    <w:rsid w:val="007D1FE1"/>
    <w:rsid w:val="007D6CA5"/>
    <w:rsid w:val="007D7094"/>
    <w:rsid w:val="007E2A8C"/>
    <w:rsid w:val="007E440B"/>
    <w:rsid w:val="007E4681"/>
    <w:rsid w:val="007E7E97"/>
    <w:rsid w:val="007E7ED2"/>
    <w:rsid w:val="007F6124"/>
    <w:rsid w:val="007F7A25"/>
    <w:rsid w:val="00801488"/>
    <w:rsid w:val="00805DC2"/>
    <w:rsid w:val="0081165A"/>
    <w:rsid w:val="00813F03"/>
    <w:rsid w:val="00820FDE"/>
    <w:rsid w:val="0082109F"/>
    <w:rsid w:val="0082335C"/>
    <w:rsid w:val="00832708"/>
    <w:rsid w:val="00836647"/>
    <w:rsid w:val="00840D42"/>
    <w:rsid w:val="00845E77"/>
    <w:rsid w:val="00852353"/>
    <w:rsid w:val="00857673"/>
    <w:rsid w:val="008706EB"/>
    <w:rsid w:val="00873FA3"/>
    <w:rsid w:val="00880FAB"/>
    <w:rsid w:val="00881C3E"/>
    <w:rsid w:val="008848B0"/>
    <w:rsid w:val="00885A14"/>
    <w:rsid w:val="00886A03"/>
    <w:rsid w:val="008A2DD0"/>
    <w:rsid w:val="008A72D2"/>
    <w:rsid w:val="008E0035"/>
    <w:rsid w:val="008E2056"/>
    <w:rsid w:val="008E3398"/>
    <w:rsid w:val="008E3FEA"/>
    <w:rsid w:val="008E5B64"/>
    <w:rsid w:val="008F7789"/>
    <w:rsid w:val="00901715"/>
    <w:rsid w:val="009032F4"/>
    <w:rsid w:val="00904D70"/>
    <w:rsid w:val="00910526"/>
    <w:rsid w:val="00923338"/>
    <w:rsid w:val="00924152"/>
    <w:rsid w:val="0092658A"/>
    <w:rsid w:val="00927DB4"/>
    <w:rsid w:val="0093194D"/>
    <w:rsid w:val="00934C3F"/>
    <w:rsid w:val="00937266"/>
    <w:rsid w:val="00937559"/>
    <w:rsid w:val="00940175"/>
    <w:rsid w:val="00940AAC"/>
    <w:rsid w:val="00940B57"/>
    <w:rsid w:val="00944B6B"/>
    <w:rsid w:val="00944EC3"/>
    <w:rsid w:val="00945B88"/>
    <w:rsid w:val="00960118"/>
    <w:rsid w:val="00962516"/>
    <w:rsid w:val="009641E6"/>
    <w:rsid w:val="00973D0D"/>
    <w:rsid w:val="00976542"/>
    <w:rsid w:val="00976CE3"/>
    <w:rsid w:val="00977334"/>
    <w:rsid w:val="00984CB4"/>
    <w:rsid w:val="0098648E"/>
    <w:rsid w:val="009924FE"/>
    <w:rsid w:val="009A627A"/>
    <w:rsid w:val="009B4FC5"/>
    <w:rsid w:val="009B67AC"/>
    <w:rsid w:val="009C5D24"/>
    <w:rsid w:val="009D4591"/>
    <w:rsid w:val="009D73E6"/>
    <w:rsid w:val="009E559B"/>
    <w:rsid w:val="009E792E"/>
    <w:rsid w:val="009F0769"/>
    <w:rsid w:val="00A005DE"/>
    <w:rsid w:val="00A05CED"/>
    <w:rsid w:val="00A100B8"/>
    <w:rsid w:val="00A10CDE"/>
    <w:rsid w:val="00A21121"/>
    <w:rsid w:val="00A25010"/>
    <w:rsid w:val="00A319E2"/>
    <w:rsid w:val="00A34C1B"/>
    <w:rsid w:val="00A3749A"/>
    <w:rsid w:val="00A540D6"/>
    <w:rsid w:val="00A756FB"/>
    <w:rsid w:val="00A763CA"/>
    <w:rsid w:val="00A8015B"/>
    <w:rsid w:val="00A84B8F"/>
    <w:rsid w:val="00A864FB"/>
    <w:rsid w:val="00A9337F"/>
    <w:rsid w:val="00A94D84"/>
    <w:rsid w:val="00A97E3B"/>
    <w:rsid w:val="00AA1E86"/>
    <w:rsid w:val="00AA79DD"/>
    <w:rsid w:val="00AB17EE"/>
    <w:rsid w:val="00AD3A84"/>
    <w:rsid w:val="00AD7DC4"/>
    <w:rsid w:val="00AE1338"/>
    <w:rsid w:val="00AF33E1"/>
    <w:rsid w:val="00B07E49"/>
    <w:rsid w:val="00B102EB"/>
    <w:rsid w:val="00B17C81"/>
    <w:rsid w:val="00B34C01"/>
    <w:rsid w:val="00B46CFC"/>
    <w:rsid w:val="00B50A7B"/>
    <w:rsid w:val="00B52A2C"/>
    <w:rsid w:val="00B5567C"/>
    <w:rsid w:val="00B558F1"/>
    <w:rsid w:val="00B61FE5"/>
    <w:rsid w:val="00B626DA"/>
    <w:rsid w:val="00B655DC"/>
    <w:rsid w:val="00B662A9"/>
    <w:rsid w:val="00B668DA"/>
    <w:rsid w:val="00B75AB9"/>
    <w:rsid w:val="00B8247C"/>
    <w:rsid w:val="00B87E40"/>
    <w:rsid w:val="00B92BAE"/>
    <w:rsid w:val="00B97208"/>
    <w:rsid w:val="00BA44CB"/>
    <w:rsid w:val="00BA640B"/>
    <w:rsid w:val="00BC3ECC"/>
    <w:rsid w:val="00BC75F1"/>
    <w:rsid w:val="00BC7BD7"/>
    <w:rsid w:val="00BD45A6"/>
    <w:rsid w:val="00BE0AF5"/>
    <w:rsid w:val="00BE19B4"/>
    <w:rsid w:val="00BF0B4B"/>
    <w:rsid w:val="00BF4486"/>
    <w:rsid w:val="00BF7B93"/>
    <w:rsid w:val="00C0182D"/>
    <w:rsid w:val="00C16147"/>
    <w:rsid w:val="00C175F7"/>
    <w:rsid w:val="00C37BDB"/>
    <w:rsid w:val="00C44A4E"/>
    <w:rsid w:val="00C500CB"/>
    <w:rsid w:val="00C51FB2"/>
    <w:rsid w:val="00C553BB"/>
    <w:rsid w:val="00C57D7F"/>
    <w:rsid w:val="00C642A0"/>
    <w:rsid w:val="00C704C9"/>
    <w:rsid w:val="00C72572"/>
    <w:rsid w:val="00C728D3"/>
    <w:rsid w:val="00C81990"/>
    <w:rsid w:val="00C84405"/>
    <w:rsid w:val="00C87C15"/>
    <w:rsid w:val="00C92213"/>
    <w:rsid w:val="00C93838"/>
    <w:rsid w:val="00C97742"/>
    <w:rsid w:val="00CA01D7"/>
    <w:rsid w:val="00CA77BF"/>
    <w:rsid w:val="00CB20C0"/>
    <w:rsid w:val="00CB4238"/>
    <w:rsid w:val="00CC7882"/>
    <w:rsid w:val="00CC7BDA"/>
    <w:rsid w:val="00CD0D54"/>
    <w:rsid w:val="00CD35F3"/>
    <w:rsid w:val="00CD7D50"/>
    <w:rsid w:val="00CE4AB8"/>
    <w:rsid w:val="00CF2F17"/>
    <w:rsid w:val="00CF74DB"/>
    <w:rsid w:val="00D0097F"/>
    <w:rsid w:val="00D01C66"/>
    <w:rsid w:val="00D04DFE"/>
    <w:rsid w:val="00D06506"/>
    <w:rsid w:val="00D12624"/>
    <w:rsid w:val="00D407A6"/>
    <w:rsid w:val="00D42F05"/>
    <w:rsid w:val="00D43E7F"/>
    <w:rsid w:val="00D43F29"/>
    <w:rsid w:val="00D45199"/>
    <w:rsid w:val="00D461C2"/>
    <w:rsid w:val="00D5106B"/>
    <w:rsid w:val="00D54158"/>
    <w:rsid w:val="00D54177"/>
    <w:rsid w:val="00D544E1"/>
    <w:rsid w:val="00D56568"/>
    <w:rsid w:val="00D61AAE"/>
    <w:rsid w:val="00D61F6A"/>
    <w:rsid w:val="00D763EB"/>
    <w:rsid w:val="00D96E3E"/>
    <w:rsid w:val="00DA1A6B"/>
    <w:rsid w:val="00DA470F"/>
    <w:rsid w:val="00DA67EB"/>
    <w:rsid w:val="00DA69BD"/>
    <w:rsid w:val="00DB7673"/>
    <w:rsid w:val="00DC104F"/>
    <w:rsid w:val="00DC1BD6"/>
    <w:rsid w:val="00DC5F39"/>
    <w:rsid w:val="00DD06F4"/>
    <w:rsid w:val="00DD14D2"/>
    <w:rsid w:val="00DD2A4E"/>
    <w:rsid w:val="00DD38A4"/>
    <w:rsid w:val="00DD6E78"/>
    <w:rsid w:val="00DD7CB4"/>
    <w:rsid w:val="00DE02C0"/>
    <w:rsid w:val="00DE13DE"/>
    <w:rsid w:val="00DE1699"/>
    <w:rsid w:val="00DE5DEB"/>
    <w:rsid w:val="00DE673B"/>
    <w:rsid w:val="00DF62B8"/>
    <w:rsid w:val="00E04BBC"/>
    <w:rsid w:val="00E20701"/>
    <w:rsid w:val="00E43038"/>
    <w:rsid w:val="00E50A9E"/>
    <w:rsid w:val="00E56AC2"/>
    <w:rsid w:val="00E57EE0"/>
    <w:rsid w:val="00E6094B"/>
    <w:rsid w:val="00E65BD8"/>
    <w:rsid w:val="00E72A61"/>
    <w:rsid w:val="00E732AB"/>
    <w:rsid w:val="00E80B4B"/>
    <w:rsid w:val="00E80EDD"/>
    <w:rsid w:val="00E81E0B"/>
    <w:rsid w:val="00E84E26"/>
    <w:rsid w:val="00E87F3A"/>
    <w:rsid w:val="00E91E5B"/>
    <w:rsid w:val="00E93212"/>
    <w:rsid w:val="00E94EEB"/>
    <w:rsid w:val="00EA11FB"/>
    <w:rsid w:val="00EA33A6"/>
    <w:rsid w:val="00EA3CDC"/>
    <w:rsid w:val="00EA69DB"/>
    <w:rsid w:val="00EA6E85"/>
    <w:rsid w:val="00EA7EEE"/>
    <w:rsid w:val="00EB45E3"/>
    <w:rsid w:val="00EE3491"/>
    <w:rsid w:val="00EF0BB1"/>
    <w:rsid w:val="00EF198A"/>
    <w:rsid w:val="00EF243B"/>
    <w:rsid w:val="00EF2483"/>
    <w:rsid w:val="00EF71FB"/>
    <w:rsid w:val="00F100C1"/>
    <w:rsid w:val="00F10C43"/>
    <w:rsid w:val="00F1372C"/>
    <w:rsid w:val="00F24D01"/>
    <w:rsid w:val="00F31F85"/>
    <w:rsid w:val="00F35966"/>
    <w:rsid w:val="00F41899"/>
    <w:rsid w:val="00F42F41"/>
    <w:rsid w:val="00F53B9F"/>
    <w:rsid w:val="00F547B9"/>
    <w:rsid w:val="00F55656"/>
    <w:rsid w:val="00F5764E"/>
    <w:rsid w:val="00F64DC2"/>
    <w:rsid w:val="00F7054E"/>
    <w:rsid w:val="00F87F6B"/>
    <w:rsid w:val="00F94BEF"/>
    <w:rsid w:val="00FA3870"/>
    <w:rsid w:val="00FA7B12"/>
    <w:rsid w:val="00FB0E23"/>
    <w:rsid w:val="00FC38D1"/>
    <w:rsid w:val="00FC396C"/>
    <w:rsid w:val="00FD1490"/>
    <w:rsid w:val="00FD27AC"/>
    <w:rsid w:val="00FD47BE"/>
    <w:rsid w:val="00FD6F69"/>
    <w:rsid w:val="00FE2432"/>
    <w:rsid w:val="00FF364D"/>
    <w:rsid w:val="00FF44A7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iPriority="0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semiHidden="1" w:uiPriority="5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A8015B"/>
    <w:pPr>
      <w:spacing w:after="120"/>
    </w:pPr>
    <w:rPr>
      <w:sz w:val="18"/>
      <w:szCs w:val="20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A69DB"/>
    <w:pPr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724E2"/>
    <w:pPr>
      <w:keepNext/>
      <w:keepLines/>
      <w:spacing w:before="200" w:after="80" w:line="336" w:lineRule="atLeast"/>
      <w:jc w:val="both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743108"/>
    <w:pPr>
      <w:keepLines/>
      <w:spacing w:before="600" w:after="200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EA69DB"/>
    <w:pPr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Lines/>
      <w:spacing w:before="20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5724E2"/>
    <w:rPr>
      <w:rFonts w:eastAsiaTheme="majorEastAsia" w:cstheme="majorBidi"/>
      <w:b/>
      <w:color w:val="542E8E"/>
    </w:rPr>
  </w:style>
  <w:style w:type="character" w:customStyle="1" w:styleId="Heading3Char">
    <w:name w:val="Heading 3 Char"/>
    <w:basedOn w:val="DefaultParagraphFont"/>
    <w:link w:val="Heading3"/>
    <w:uiPriority w:val="4"/>
    <w:rsid w:val="00743108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  <w:tab w:val="num" w:pos="144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  <w:tab w:val="num" w:pos="144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2C714D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3E5553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9"/>
    <w:qFormat/>
    <w:rsid w:val="00F87F6B"/>
    <w:pPr>
      <w:spacing w:before="57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F87F6B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F87F6B"/>
    <w:pPr>
      <w:numPr>
        <w:numId w:val="39"/>
      </w:numPr>
      <w:spacing w:before="57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F87F6B"/>
    <w:pPr>
      <w:numPr>
        <w:ilvl w:val="1"/>
        <w:numId w:val="39"/>
      </w:numPr>
      <w:spacing w:before="57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semiHidden/>
    <w:qFormat/>
    <w:rsid w:val="00CF74DB"/>
    <w:pPr>
      <w:spacing w:before="1094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semiHidden/>
    <w:rsid w:val="003E55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EA69DB"/>
    <w:pPr>
      <w:tabs>
        <w:tab w:val="center" w:pos="4513"/>
        <w:tab w:val="right" w:pos="9407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EA69DB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EA6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54"/>
    <w:rsid w:val="00EA69DB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/>
    </w:pPr>
    <w:rPr>
      <w:i/>
      <w:iCs/>
      <w:szCs w:val="18"/>
    </w:rPr>
  </w:style>
  <w:style w:type="paragraph" w:styleId="ListBullet3">
    <w:name w:val="List Bullet 3"/>
    <w:basedOn w:val="BodyText"/>
    <w:uiPriority w:val="11"/>
    <w:locked/>
    <w:rsid w:val="00F87F6B"/>
    <w:pPr>
      <w:numPr>
        <w:ilvl w:val="2"/>
        <w:numId w:val="40"/>
      </w:numPr>
      <w:spacing w:before="57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CA01D7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5"/>
    <w:qFormat/>
    <w:locked/>
    <w:rsid w:val="00EA69DB"/>
  </w:style>
  <w:style w:type="character" w:customStyle="1" w:styleId="BodyTextChar">
    <w:name w:val="Body Text Char"/>
    <w:basedOn w:val="DefaultParagraphFont"/>
    <w:link w:val="BodyText"/>
    <w:uiPriority w:val="5"/>
    <w:rsid w:val="00EA69DB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ListParagraph">
    <w:name w:val="List Paragraph"/>
    <w:basedOn w:val="Normal"/>
    <w:uiPriority w:val="34"/>
    <w:qFormat/>
    <w:rsid w:val="002815FA"/>
    <w:pPr>
      <w:ind w:left="720"/>
      <w:contextualSpacing/>
    </w:pPr>
  </w:style>
  <w:style w:type="table" w:customStyle="1" w:styleId="ISP-Simple">
    <w:name w:val="ISP - Simple"/>
    <w:basedOn w:val="TableNormal"/>
    <w:uiPriority w:val="99"/>
    <w:rsid w:val="00E57EE0"/>
    <w:pPr>
      <w:spacing w:after="0" w:line="240" w:lineRule="auto"/>
    </w:pPr>
    <w:rPr>
      <w:rFonts w:asciiTheme="minorHAnsi" w:hAnsiTheme="minorHAnsi"/>
      <w:szCs w:val="22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SP-Simplebandedrows">
    <w:name w:val="ISP - Simple (banded rows)"/>
    <w:basedOn w:val="TableNormal"/>
    <w:uiPriority w:val="99"/>
    <w:rsid w:val="00743108"/>
    <w:pPr>
      <w:spacing w:after="0" w:line="240" w:lineRule="auto"/>
    </w:pPr>
    <w:rPr>
      <w:rFonts w:asciiTheme="minorHAnsi" w:hAnsiTheme="minorHAnsi"/>
      <w:szCs w:val="22"/>
    </w:rPr>
    <w:tblPr>
      <w:tblStyleRowBandSize w:val="1"/>
      <w:tblInd w:w="108" w:type="dxa"/>
      <w:tblCellMar>
        <w:top w:w="85" w:type="dxa"/>
        <w:bottom w:w="85" w:type="dxa"/>
      </w:tblCellMar>
    </w:tblPr>
    <w:trPr>
      <w:cantSplit/>
    </w:trPr>
    <w:tcPr>
      <w:vAlign w:val="center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shd w:val="clear" w:color="auto" w:fill="F7F4F8"/>
      </w:tcPr>
    </w:tblStylePr>
    <w:tblStylePr w:type="firstCol">
      <w:pPr>
        <w:jc w:val="center"/>
      </w:p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7F4F8"/>
      </w:tcPr>
    </w:tblStylePr>
    <w:tblStylePr w:type="nwCell">
      <w:pPr>
        <w:jc w:val="center"/>
      </w:p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743108"/>
    <w:rPr>
      <w:rFonts w:ascii="Arial Bold" w:hAnsi="Arial Bold"/>
      <w:i w:val="0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DD14D2"/>
  </w:style>
  <w:style w:type="character" w:customStyle="1" w:styleId="CommentTextChar">
    <w:name w:val="Comment Text Char"/>
    <w:basedOn w:val="DefaultParagraphFont"/>
    <w:link w:val="CommentText"/>
    <w:rsid w:val="00DD14D2"/>
    <w:rPr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D14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A3D1F"/>
    <w:pPr>
      <w:keepNext/>
      <w:spacing w:after="0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1F"/>
    <w:rPr>
      <w:rFonts w:asciiTheme="minorHAnsi" w:hAnsiTheme="minorHAnsi"/>
      <w:b/>
      <w:bCs/>
      <w:sz w:val="20"/>
      <w:szCs w:val="20"/>
    </w:rPr>
  </w:style>
  <w:style w:type="paragraph" w:customStyle="1" w:styleId="Footer0">
    <w:name w:val="_Footer"/>
    <w:qFormat/>
    <w:rsid w:val="005724E2"/>
    <w:pPr>
      <w:spacing w:after="160" w:line="259" w:lineRule="auto"/>
      <w:jc w:val="right"/>
    </w:pPr>
    <w:rPr>
      <w:rFonts w:eastAsiaTheme="majorEastAsia" w:cstheme="majorBidi"/>
      <w:b/>
      <w:color w:val="002060"/>
      <w:sz w:val="16"/>
      <w:szCs w:val="52"/>
    </w:rPr>
  </w:style>
  <w:style w:type="paragraph" w:styleId="Revision">
    <w:name w:val="Revision"/>
    <w:hidden/>
    <w:uiPriority w:val="99"/>
    <w:semiHidden/>
    <w:rsid w:val="00DA470F"/>
    <w:pPr>
      <w:spacing w:after="0" w:line="240" w:lineRule="auto"/>
    </w:pPr>
    <w:rPr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205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C0DB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DBD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udy.vic.gov.au/Shared%20Documents/en/Standard-Application-Written-Agreement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international-student-program/resour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yperlink" Target="https://study.vic.gov.au/Shared%20Documents/en/Standard-Application-Written-Agreement.docx" TargetMode="External"/><Relationship Id="rId9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D663-C3B0-44DB-A690-4798BC5ED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823B7-D74D-40B8-9C8B-1AEA8FE3A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d741e2-8e2c-417b-b700-80de02d16da7"/>
    <ds:schemaRef ds:uri="http://schemas.microsoft.com/sharepoint/v3"/>
    <ds:schemaRef ds:uri="513f30e4-ef4b-4508-a67c-1eb14ef752dd"/>
  </ds:schemaRefs>
</ds:datastoreItem>
</file>

<file path=customXml/itemProps3.xml><?xml version="1.0" encoding="utf-8"?>
<ds:datastoreItem xmlns:ds="http://schemas.openxmlformats.org/officeDocument/2006/customXml" ds:itemID="{680EAEDD-CA3F-43A8-A106-D08AA1A10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F32C3-0FE7-4003-AF21-C987BDC677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57B8AD-4B16-44C4-ACD4-34F97AB65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Progress Procedure - Accessible</vt:lpstr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Progress Procedure - Accessible</dc:title>
  <dc:creator>Bethany Spence</dc:creator>
  <cp:lastModifiedBy>Anthony Raso</cp:lastModifiedBy>
  <cp:revision>6</cp:revision>
  <cp:lastPrinted>2018-07-03T04:34:00Z</cp:lastPrinted>
  <dcterms:created xsi:type="dcterms:W3CDTF">2023-05-17T04:09:00Z</dcterms:created>
  <dcterms:modified xsi:type="dcterms:W3CDTF">2023-05-17T23:22:00Z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{d0d4b1f0-9851-4a32-97d9-cb43eeed38fc}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R20230187226</vt:lpwstr>
  </property>
  <property fmtid="{D5CDD505-2E9C-101B-9397-08002B2CF9AE}" pid="12" name="RecordPoint_SubmissionCompleted">
    <vt:lpwstr>2023-04-06T08:53:43.8366701+10:00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BusUnitTaxHTField0">
    <vt:lpwstr/>
  </property>
  <property fmtid="{D5CDD505-2E9C-101B-9397-08002B2CF9AE}" pid="17" name="DET_EDRMS_SecClassTaxHTField0">
    <vt:lpwstr/>
  </property>
  <property fmtid="{D5CDD505-2E9C-101B-9397-08002B2CF9AE}" pid="18" name="DET_EDRMS_RCSTaxHTField0">
    <vt:lpwstr>13.1.2 Internal Policy|ad985a07-89db-41e4-84da-e1a6cef79014</vt:lpwstr>
  </property>
</Properties>
</file>